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A0C17" w14:textId="77777777" w:rsidR="00FF5D6A" w:rsidRPr="00E21B8E" w:rsidRDefault="00FF5D6A" w:rsidP="00FF5D6A">
      <w:pPr>
        <w:keepNext/>
        <w:keepLines/>
        <w:widowControl w:val="0"/>
        <w:shd w:val="clear" w:color="auto" w:fill="538135" w:themeFill="accent6" w:themeFillShade="BF"/>
        <w:autoSpaceDE w:val="0"/>
        <w:autoSpaceDN w:val="0"/>
        <w:spacing w:after="0" w:line="360" w:lineRule="auto"/>
        <w:ind w:right="11"/>
        <w:jc w:val="both"/>
        <w:outlineLvl w:val="0"/>
        <w:rPr>
          <w:rFonts w:ascii="Arial" w:eastAsiaTheme="majorEastAsia" w:hAnsi="Arial" w:cs="Arial"/>
          <w:b/>
          <w:color w:val="FFFFFF" w:themeColor="background1"/>
          <w:sz w:val="28"/>
          <w:lang w:val="es-ES_tradnl"/>
          <w14:glow w14:rad="0">
            <w14:schemeClr w14:val="accent6">
              <w14:lumMod w14:val="75000"/>
            </w14:schemeClr>
          </w14:glow>
        </w:rPr>
      </w:pPr>
      <w:bookmarkStart w:id="0" w:name="_GoBack"/>
      <w:bookmarkEnd w:id="0"/>
      <w:r w:rsidRPr="00E21B8E">
        <w:rPr>
          <w:rFonts w:ascii="Arial" w:eastAsiaTheme="majorEastAsia" w:hAnsi="Arial" w:cs="Arial"/>
          <w:b/>
          <w:color w:val="FFFFFF" w:themeColor="background1"/>
          <w:sz w:val="28"/>
          <w:lang w:val="es-ES_tradnl"/>
          <w14:glow w14:rad="0">
            <w14:schemeClr w14:val="accent6">
              <w14:lumMod w14:val="75000"/>
            </w14:schemeClr>
          </w14:glow>
        </w:rPr>
        <w:t>ANEXO X</w:t>
      </w:r>
      <w:r>
        <w:rPr>
          <w:rFonts w:ascii="Arial" w:eastAsiaTheme="majorEastAsia" w:hAnsi="Arial" w:cs="Arial"/>
          <w:b/>
          <w:color w:val="FFFFFF" w:themeColor="background1"/>
          <w:sz w:val="28"/>
          <w:lang w:val="es-ES_tradnl"/>
          <w14:glow w14:rad="0">
            <w14:schemeClr w14:val="accent6">
              <w14:lumMod w14:val="75000"/>
            </w14:schemeClr>
          </w14:glow>
        </w:rPr>
        <w:t>VIII</w:t>
      </w:r>
      <w:r w:rsidRPr="00E21B8E">
        <w:rPr>
          <w:rFonts w:ascii="Arial" w:eastAsiaTheme="majorEastAsia" w:hAnsi="Arial" w:cs="Arial"/>
          <w:b/>
          <w:color w:val="FFFFFF" w:themeColor="background1"/>
          <w:sz w:val="28"/>
          <w:lang w:val="es-ES_tradnl"/>
          <w14:glow w14:rad="0">
            <w14:schemeClr w14:val="accent6">
              <w14:lumMod w14:val="75000"/>
            </w14:schemeClr>
          </w14:glow>
        </w:rPr>
        <w:t xml:space="preserve">. </w:t>
      </w:r>
      <w:r w:rsidRPr="00CB1682">
        <w:rPr>
          <w:rFonts w:ascii="Arial" w:eastAsiaTheme="majorEastAsia" w:hAnsi="Arial" w:cs="Arial"/>
          <w:b/>
          <w:color w:val="FFFFFF" w:themeColor="background1"/>
          <w:sz w:val="28"/>
          <w:lang w:val="es-ES_tradnl"/>
          <w14:glow w14:rad="0">
            <w14:schemeClr w14:val="accent6">
              <w14:lumMod w14:val="75000"/>
            </w14:schemeClr>
          </w14:glow>
        </w:rPr>
        <w:t>REGLAS PARA LA SELECCIÓN DE SOLICITUDES A SOMETER AL ANÁLISIS DE RIESGO DE CONFLICTO DE INTERÉS</w:t>
      </w:r>
      <w:r>
        <w:rPr>
          <w:rFonts w:ascii="Arial" w:eastAsiaTheme="majorEastAsia" w:hAnsi="Arial" w:cs="Arial"/>
          <w:b/>
          <w:color w:val="FFFFFF" w:themeColor="background1"/>
          <w:sz w:val="28"/>
          <w:lang w:val="es-ES_tradnl"/>
          <w14:glow w14:rad="0">
            <w14:schemeClr w14:val="accent6">
              <w14:lumMod w14:val="75000"/>
            </w14:schemeClr>
          </w14:glow>
        </w:rPr>
        <w:t xml:space="preserve"> </w:t>
      </w:r>
      <w:r w:rsidRPr="00CB1682">
        <w:rPr>
          <w:rFonts w:ascii="Arial" w:eastAsiaTheme="majorEastAsia" w:hAnsi="Arial" w:cs="Arial"/>
          <w:b/>
          <w:color w:val="FFFFFF" w:themeColor="background1"/>
          <w:sz w:val="28"/>
          <w:lang w:val="es-ES_tradnl"/>
          <w14:glow w14:rad="0">
            <w14:schemeClr w14:val="accent6">
              <w14:lumMod w14:val="75000"/>
            </w14:schemeClr>
          </w14:glow>
        </w:rPr>
        <w:t>EN EL CASO DE PROCEDIMIENTOS DE CONCESIÓN DE SUBVENCIONES DE CONCURRENCIA MASIVA.</w:t>
      </w:r>
      <w:r>
        <w:rPr>
          <w:rFonts w:ascii="Arial" w:eastAsiaTheme="majorEastAsia" w:hAnsi="Arial" w:cs="Arial"/>
          <w:b/>
          <w:color w:val="FFFFFF" w:themeColor="background1"/>
          <w:sz w:val="28"/>
          <w:lang w:val="es-ES_tradnl"/>
          <w14:glow w14:rad="0">
            <w14:schemeClr w14:val="accent6">
              <w14:lumMod w14:val="75000"/>
            </w14:schemeClr>
          </w14:glow>
        </w:rPr>
        <w:t xml:space="preserve"> </w:t>
      </w:r>
      <w:r w:rsidRPr="00CB1682">
        <w:rPr>
          <w:rFonts w:ascii="Arial" w:eastAsiaTheme="majorEastAsia" w:hAnsi="Arial" w:cs="Arial"/>
          <w:b/>
          <w:color w:val="FFFFFF" w:themeColor="background1"/>
          <w:sz w:val="28"/>
          <w:lang w:val="es-ES_tradnl"/>
          <w14:glow w14:rad="0">
            <w14:schemeClr w14:val="accent6">
              <w14:lumMod w14:val="75000"/>
            </w14:schemeClr>
          </w14:glow>
        </w:rPr>
        <w:t>ORDEN HFP/55/2023, DE 24 DE ENERO.</w:t>
      </w:r>
    </w:p>
    <w:p w14:paraId="5BAEC737" w14:textId="77777777" w:rsidR="00FF5D6A" w:rsidRPr="00E21B8E" w:rsidRDefault="00FF5D6A" w:rsidP="00FF5D6A">
      <w:pPr>
        <w:jc w:val="center"/>
        <w:rPr>
          <w:rFonts w:ascii="Arial" w:eastAsiaTheme="majorEastAsia" w:hAnsi="Arial" w:cs="Arial"/>
          <w:sz w:val="28"/>
          <w:highlight w:val="lightGray"/>
          <w:lang w:val="es-ES_tradnl"/>
        </w:rPr>
      </w:pPr>
    </w:p>
    <w:p w14:paraId="5B1D624B" w14:textId="77777777" w:rsidR="00FF5D6A" w:rsidRPr="00EE3CE8" w:rsidRDefault="00FF5D6A" w:rsidP="00FF5D6A">
      <w:pPr>
        <w:spacing w:after="0"/>
        <w:jc w:val="both"/>
        <w:rPr>
          <w:rFonts w:ascii="Arial" w:eastAsiaTheme="majorEastAsia" w:hAnsi="Arial" w:cs="Arial"/>
          <w:sz w:val="20"/>
          <w:szCs w:val="20"/>
          <w:lang w:val="es-ES_tradnl"/>
        </w:rPr>
      </w:pPr>
      <w:r w:rsidRPr="00EE3CE8">
        <w:rPr>
          <w:rFonts w:ascii="Arial" w:eastAsiaTheme="majorEastAsia" w:hAnsi="Arial" w:cs="Arial"/>
          <w:sz w:val="20"/>
          <w:szCs w:val="20"/>
          <w:lang w:val="es-ES_tradnl"/>
        </w:rPr>
        <w:t>En el caso de subvenciones de concurrencia masiva (más de cien solicitudes) el análisis de riesgo de conflicto de interés se realizará, a partir de lo que establezcan la orden de bases reguladora o la convocatoria concreta de concesión de subvenciones, de la siguiente manera:</w:t>
      </w:r>
    </w:p>
    <w:p w14:paraId="1150C4DF" w14:textId="77777777" w:rsidR="00FF5D6A" w:rsidRPr="00EE3CE8" w:rsidRDefault="00FF5D6A" w:rsidP="00FF5D6A">
      <w:pPr>
        <w:spacing w:after="0"/>
        <w:jc w:val="both"/>
        <w:rPr>
          <w:rFonts w:ascii="Arial" w:eastAsiaTheme="majorEastAsia" w:hAnsi="Arial" w:cs="Arial"/>
          <w:sz w:val="20"/>
          <w:szCs w:val="20"/>
          <w:lang w:val="es-ES_tradnl"/>
        </w:rPr>
      </w:pPr>
    </w:p>
    <w:p w14:paraId="629D4885" w14:textId="77777777" w:rsidR="00FF5D6A" w:rsidRPr="00EE3CE8" w:rsidRDefault="00FF5D6A" w:rsidP="00FF5D6A">
      <w:pPr>
        <w:pStyle w:val="Prrafodelista"/>
        <w:numPr>
          <w:ilvl w:val="0"/>
          <w:numId w:val="28"/>
        </w:numPr>
        <w:spacing w:after="0"/>
        <w:jc w:val="both"/>
        <w:rPr>
          <w:rFonts w:ascii="Arial" w:eastAsiaTheme="majorEastAsia" w:hAnsi="Arial" w:cs="Arial"/>
          <w:sz w:val="20"/>
          <w:szCs w:val="20"/>
          <w:lang w:val="es-ES_tradnl"/>
        </w:rPr>
      </w:pPr>
      <w:r w:rsidRPr="00EE3CE8">
        <w:rPr>
          <w:rFonts w:ascii="Arial" w:eastAsiaTheme="majorEastAsia" w:hAnsi="Arial" w:cs="Arial"/>
          <w:sz w:val="20"/>
          <w:szCs w:val="20"/>
          <w:lang w:val="es-ES_tradnl"/>
        </w:rPr>
        <w:t xml:space="preserve">No existe la posibilidad de que ninguna de las subvenciones finalmente otorgadas supere los 10.000 euros: en este caso, el órgano responsable de la operación podrá optar por aplicar el análisis del riesgo de conflicto de interés para </w:t>
      </w:r>
      <w:r>
        <w:rPr>
          <w:rFonts w:ascii="Arial" w:eastAsiaTheme="majorEastAsia" w:hAnsi="Arial" w:cs="Arial"/>
          <w:sz w:val="20"/>
          <w:szCs w:val="20"/>
          <w:lang w:val="es-ES_tradnl"/>
        </w:rPr>
        <w:t>todas las personas</w:t>
      </w:r>
      <w:r w:rsidRPr="00EE3CE8">
        <w:rPr>
          <w:rFonts w:ascii="Arial" w:eastAsiaTheme="majorEastAsia" w:hAnsi="Arial" w:cs="Arial"/>
          <w:sz w:val="20"/>
          <w:szCs w:val="20"/>
          <w:lang w:val="es-ES_tradnl"/>
        </w:rPr>
        <w:t xml:space="preserve"> solicitantes, o bien seleccionará un conjunto de cien solicitudes para su comprobación de la siguiente manera:</w:t>
      </w:r>
    </w:p>
    <w:p w14:paraId="46F40848" w14:textId="77777777" w:rsidR="00FF5D6A" w:rsidRPr="00EE3CE8" w:rsidRDefault="00FF5D6A" w:rsidP="00FF5D6A">
      <w:pPr>
        <w:pStyle w:val="Prrafodelista"/>
        <w:spacing w:after="0"/>
        <w:jc w:val="both"/>
        <w:rPr>
          <w:rFonts w:ascii="Arial" w:eastAsiaTheme="majorEastAsia" w:hAnsi="Arial" w:cs="Arial"/>
          <w:sz w:val="20"/>
          <w:szCs w:val="20"/>
          <w:lang w:val="es-ES_tradnl"/>
        </w:rPr>
      </w:pPr>
    </w:p>
    <w:p w14:paraId="1AEE9690" w14:textId="77777777" w:rsidR="00FF5D6A" w:rsidRPr="00EE3CE8" w:rsidRDefault="00FF5D6A" w:rsidP="00FF5D6A">
      <w:pPr>
        <w:spacing w:after="0"/>
        <w:ind w:firstLine="708"/>
        <w:jc w:val="both"/>
        <w:rPr>
          <w:rFonts w:ascii="Arial" w:eastAsiaTheme="majorEastAsia" w:hAnsi="Arial" w:cs="Arial"/>
          <w:sz w:val="20"/>
          <w:szCs w:val="20"/>
          <w:lang w:val="es-ES_tradnl"/>
        </w:rPr>
      </w:pPr>
      <w:r w:rsidRPr="00EE3CE8">
        <w:rPr>
          <w:rFonts w:ascii="Arial" w:eastAsiaTheme="majorEastAsia" w:hAnsi="Arial" w:cs="Arial"/>
          <w:sz w:val="20"/>
          <w:szCs w:val="20"/>
          <w:lang w:val="es-ES_tradnl"/>
        </w:rPr>
        <w:t>1. Se ordenarán todas las solicitudes por orden fecha y hora de entrada.</w:t>
      </w:r>
    </w:p>
    <w:p w14:paraId="4E12D513" w14:textId="77777777" w:rsidR="00FF5D6A" w:rsidRPr="00EE3CE8" w:rsidRDefault="00FF5D6A" w:rsidP="00FF5D6A">
      <w:pPr>
        <w:spacing w:after="0"/>
        <w:ind w:left="708"/>
        <w:jc w:val="both"/>
        <w:rPr>
          <w:rFonts w:ascii="Arial" w:eastAsiaTheme="majorEastAsia" w:hAnsi="Arial" w:cs="Arial"/>
          <w:sz w:val="20"/>
          <w:szCs w:val="20"/>
          <w:lang w:val="es-ES_tradnl"/>
        </w:rPr>
      </w:pPr>
      <w:r w:rsidRPr="00EE3CE8">
        <w:rPr>
          <w:rFonts w:ascii="Arial" w:eastAsiaTheme="majorEastAsia" w:hAnsi="Arial" w:cs="Arial"/>
          <w:sz w:val="20"/>
          <w:szCs w:val="20"/>
          <w:lang w:val="es-ES_tradnl"/>
        </w:rPr>
        <w:t>2. El número total de solicitudes se divide por 100 para obtener el rango de los intervalos que determinará la selección de las solicitudes a comprobar, redondeando al número entero inferior en caso de que existan decimales.</w:t>
      </w:r>
    </w:p>
    <w:p w14:paraId="43850DAC" w14:textId="77777777" w:rsidR="00FF5D6A" w:rsidRDefault="00FF5D6A" w:rsidP="00FF5D6A">
      <w:pPr>
        <w:spacing w:after="0"/>
        <w:ind w:left="708"/>
        <w:jc w:val="both"/>
        <w:rPr>
          <w:rFonts w:ascii="Arial" w:eastAsiaTheme="majorEastAsia" w:hAnsi="Arial" w:cs="Arial"/>
          <w:sz w:val="20"/>
          <w:szCs w:val="20"/>
          <w:lang w:val="es-ES_tradnl"/>
        </w:rPr>
      </w:pPr>
      <w:r w:rsidRPr="00EE3CE8">
        <w:rPr>
          <w:rFonts w:ascii="Arial" w:eastAsiaTheme="majorEastAsia" w:hAnsi="Arial" w:cs="Arial"/>
          <w:sz w:val="20"/>
          <w:szCs w:val="20"/>
          <w:lang w:val="es-ES_tradnl"/>
        </w:rPr>
        <w:t>3. Se seleccionará la primera solicitud y a continuación, las que ocupen el orden resultante de sumar sucesivamente el rango de intervalo obtenido, hasta alcanzar las cien solicitudes.</w:t>
      </w:r>
    </w:p>
    <w:p w14:paraId="626A5C2B" w14:textId="77777777" w:rsidR="00FF5D6A" w:rsidRPr="00EE3CE8" w:rsidRDefault="00FF5D6A" w:rsidP="00FF5D6A">
      <w:pPr>
        <w:spacing w:after="0"/>
        <w:ind w:left="708"/>
        <w:jc w:val="both"/>
        <w:rPr>
          <w:rFonts w:ascii="Arial" w:eastAsiaTheme="majorEastAsia" w:hAnsi="Arial" w:cs="Arial"/>
          <w:sz w:val="20"/>
          <w:szCs w:val="20"/>
          <w:lang w:val="es-ES_tradnl"/>
        </w:rPr>
      </w:pPr>
    </w:p>
    <w:p w14:paraId="255ED1E9" w14:textId="77777777" w:rsidR="00FF5D6A" w:rsidRDefault="00FF5D6A" w:rsidP="00FF5D6A">
      <w:pPr>
        <w:spacing w:after="0"/>
        <w:ind w:left="708"/>
        <w:jc w:val="both"/>
        <w:rPr>
          <w:rFonts w:ascii="Arial" w:eastAsiaTheme="majorEastAsia" w:hAnsi="Arial" w:cs="Arial"/>
          <w:sz w:val="20"/>
          <w:szCs w:val="20"/>
          <w:lang w:val="es-ES_tradnl"/>
        </w:rPr>
      </w:pPr>
      <w:r w:rsidRPr="00EE3CE8">
        <w:rPr>
          <w:rFonts w:ascii="Arial" w:eastAsiaTheme="majorEastAsia" w:hAnsi="Arial" w:cs="Arial"/>
          <w:sz w:val="20"/>
          <w:szCs w:val="20"/>
          <w:lang w:val="es-ES_tradnl"/>
        </w:rPr>
        <w:t>El responsable de la operación deberá mantener la correspondiente pista de auditoría relativa a l</w:t>
      </w:r>
      <w:r>
        <w:rPr>
          <w:rFonts w:ascii="Arial" w:eastAsiaTheme="majorEastAsia" w:hAnsi="Arial" w:cs="Arial"/>
          <w:sz w:val="20"/>
          <w:szCs w:val="20"/>
          <w:lang w:val="es-ES_tradnl"/>
        </w:rPr>
        <w:t>a</w:t>
      </w:r>
      <w:r w:rsidRPr="00EE3CE8">
        <w:rPr>
          <w:rFonts w:ascii="Arial" w:eastAsiaTheme="majorEastAsia" w:hAnsi="Arial" w:cs="Arial"/>
          <w:sz w:val="20"/>
          <w:szCs w:val="20"/>
          <w:lang w:val="es-ES_tradnl"/>
        </w:rPr>
        <w:t xml:space="preserve">s </w:t>
      </w:r>
      <w:r>
        <w:rPr>
          <w:rFonts w:ascii="Arial" w:eastAsiaTheme="majorEastAsia" w:hAnsi="Arial" w:cs="Arial"/>
          <w:sz w:val="20"/>
          <w:szCs w:val="20"/>
          <w:lang w:val="es-ES_tradnl"/>
        </w:rPr>
        <w:t xml:space="preserve">personas </w:t>
      </w:r>
      <w:r w:rsidRPr="00EE3CE8">
        <w:rPr>
          <w:rFonts w:ascii="Arial" w:eastAsiaTheme="majorEastAsia" w:hAnsi="Arial" w:cs="Arial"/>
          <w:sz w:val="20"/>
          <w:szCs w:val="20"/>
          <w:lang w:val="es-ES_tradnl"/>
        </w:rPr>
        <w:t>solicitantes seleccionad</w:t>
      </w:r>
      <w:r>
        <w:rPr>
          <w:rFonts w:ascii="Arial" w:eastAsiaTheme="majorEastAsia" w:hAnsi="Arial" w:cs="Arial"/>
          <w:sz w:val="20"/>
          <w:szCs w:val="20"/>
          <w:lang w:val="es-ES_tradnl"/>
        </w:rPr>
        <w:t>a</w:t>
      </w:r>
      <w:r w:rsidRPr="00EE3CE8">
        <w:rPr>
          <w:rFonts w:ascii="Arial" w:eastAsiaTheme="majorEastAsia" w:hAnsi="Arial" w:cs="Arial"/>
          <w:sz w:val="20"/>
          <w:szCs w:val="20"/>
          <w:lang w:val="es-ES_tradnl"/>
        </w:rPr>
        <w:t>s para la comprobación, documentando debidamente el proceso seguido para tal selección.</w:t>
      </w:r>
    </w:p>
    <w:p w14:paraId="41A7ADE3" w14:textId="77777777" w:rsidR="00FF5D6A" w:rsidRPr="00EE3CE8" w:rsidRDefault="00FF5D6A" w:rsidP="00FF5D6A">
      <w:pPr>
        <w:spacing w:after="0"/>
        <w:ind w:left="708"/>
        <w:jc w:val="both"/>
        <w:rPr>
          <w:rFonts w:ascii="Arial" w:eastAsiaTheme="majorEastAsia" w:hAnsi="Arial" w:cs="Arial"/>
          <w:sz w:val="20"/>
          <w:szCs w:val="20"/>
          <w:lang w:val="es-ES_tradnl"/>
        </w:rPr>
      </w:pPr>
    </w:p>
    <w:p w14:paraId="58C6B9ED" w14:textId="77777777" w:rsidR="00FF5D6A" w:rsidRDefault="00FF5D6A" w:rsidP="00FF5D6A">
      <w:pPr>
        <w:spacing w:after="0"/>
        <w:ind w:left="709"/>
        <w:jc w:val="both"/>
        <w:rPr>
          <w:rFonts w:ascii="Arial" w:eastAsiaTheme="majorEastAsia" w:hAnsi="Arial" w:cs="Arial"/>
          <w:sz w:val="20"/>
          <w:szCs w:val="20"/>
          <w:lang w:val="es-ES_tradnl"/>
        </w:rPr>
      </w:pPr>
      <w:r w:rsidRPr="00EE3CE8">
        <w:rPr>
          <w:rFonts w:ascii="Arial" w:eastAsiaTheme="majorEastAsia" w:hAnsi="Arial" w:cs="Arial"/>
          <w:sz w:val="20"/>
          <w:szCs w:val="20"/>
          <w:lang w:val="es-ES_tradnl"/>
        </w:rPr>
        <w:t>A título enunciativo con el fin de facilitar la aplicación del sistema, se propone un ejemplo en el que partiendo de un supuesto en que se presentaran 3.532 solicitudes, se dividirían por cien para obtener 35,32. Al ser un número no entero, se redondearía al número entero inferior, en este caso 35. De esta forma se seleccionaría la solicitud número 1, la solicitud número 36, la solicitud número 71, la solicitud número 106, y así sucesivamente hasta completar 100 solicitudes.</w:t>
      </w:r>
    </w:p>
    <w:p w14:paraId="5AD7987B" w14:textId="77777777" w:rsidR="00FF5D6A" w:rsidRPr="00EE3CE8" w:rsidRDefault="00FF5D6A" w:rsidP="00FF5D6A">
      <w:pPr>
        <w:spacing w:after="0"/>
        <w:jc w:val="both"/>
        <w:rPr>
          <w:rFonts w:ascii="Arial" w:eastAsiaTheme="majorEastAsia" w:hAnsi="Arial" w:cs="Arial"/>
          <w:sz w:val="20"/>
          <w:szCs w:val="20"/>
          <w:lang w:val="es-ES_tradnl"/>
        </w:rPr>
      </w:pPr>
    </w:p>
    <w:p w14:paraId="1C01894B" w14:textId="77777777" w:rsidR="00FF5D6A" w:rsidRPr="00EE3CE8" w:rsidRDefault="00FF5D6A" w:rsidP="00FF5D6A">
      <w:pPr>
        <w:spacing w:after="0"/>
        <w:ind w:left="426"/>
        <w:jc w:val="both"/>
        <w:rPr>
          <w:rFonts w:ascii="Arial" w:eastAsiaTheme="majorEastAsia" w:hAnsi="Arial" w:cs="Arial"/>
          <w:sz w:val="20"/>
          <w:szCs w:val="20"/>
          <w:highlight w:val="lightGray"/>
          <w:lang w:val="es-ES_tradnl"/>
        </w:rPr>
      </w:pPr>
      <w:r w:rsidRPr="00EE3CE8">
        <w:rPr>
          <w:rFonts w:ascii="Arial" w:eastAsiaTheme="majorEastAsia" w:hAnsi="Arial" w:cs="Arial"/>
          <w:sz w:val="20"/>
          <w:szCs w:val="20"/>
          <w:lang w:val="es-ES_tradnl"/>
        </w:rPr>
        <w:t>B) Existe la posibilidad de que alguna de las subvenciones finalmente otorgadas con cargo a una determinada convocatoria supere los 10.000 euros: en este caso se chequearán el 100% de solicitudes, independientemente de la cuantía finalmente otorgada para cada una de ellas.</w:t>
      </w:r>
    </w:p>
    <w:p w14:paraId="401CA413" w14:textId="35A84086" w:rsidR="00023ADD" w:rsidRPr="00F9138B" w:rsidRDefault="00023ADD" w:rsidP="00F9138B"/>
    <w:sectPr w:rsidR="00023ADD" w:rsidRPr="00F9138B" w:rsidSect="00D32CD9">
      <w:headerReference w:type="default" r:id="rId9"/>
      <w:footerReference w:type="default" r:id="rId10"/>
      <w:headerReference w:type="first" r:id="rId11"/>
      <w:footerReference w:type="first" r:id="rId12"/>
      <w:pgSz w:w="11906" w:h="16838"/>
      <w:pgMar w:top="1985" w:right="1418" w:bottom="1418" w:left="1418"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B654F" w14:textId="77777777" w:rsidR="00674D5A" w:rsidRDefault="00674D5A" w:rsidP="00EE6A90">
      <w:pPr>
        <w:spacing w:after="0" w:line="240" w:lineRule="auto"/>
      </w:pPr>
      <w:r>
        <w:separator/>
      </w:r>
    </w:p>
  </w:endnote>
  <w:endnote w:type="continuationSeparator" w:id="0">
    <w:p w14:paraId="4D5B11C1" w14:textId="77777777" w:rsidR="00674D5A" w:rsidRDefault="00674D5A" w:rsidP="00EE6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jc w:val="center"/>
      <w:tblBorders>
        <w:left w:val="single" w:sz="4" w:space="0" w:color="auto"/>
        <w:insideV w:val="single" w:sz="4" w:space="0" w:color="auto"/>
      </w:tblBorders>
      <w:tblLook w:val="04A0" w:firstRow="1" w:lastRow="0" w:firstColumn="1" w:lastColumn="0" w:noHBand="0" w:noVBand="1"/>
    </w:tblPr>
    <w:tblGrid>
      <w:gridCol w:w="4820"/>
      <w:gridCol w:w="3544"/>
      <w:gridCol w:w="2409"/>
    </w:tblGrid>
    <w:tr w:rsidR="002F0770" w:rsidRPr="00C52132" w14:paraId="13960589" w14:textId="77777777" w:rsidTr="00681D86">
      <w:trPr>
        <w:jc w:val="center"/>
      </w:trPr>
      <w:tc>
        <w:tcPr>
          <w:tcW w:w="4820" w:type="dxa"/>
        </w:tcPr>
        <w:p w14:paraId="174FA5A2" w14:textId="77777777" w:rsidR="002F0770" w:rsidRPr="005C30D9" w:rsidRDefault="002F0770" w:rsidP="000779C1">
          <w:pPr>
            <w:pStyle w:val="Encabezado"/>
            <w:tabs>
              <w:tab w:val="clear" w:pos="4252"/>
              <w:tab w:val="clear" w:pos="8504"/>
            </w:tabs>
            <w:spacing w:line="264" w:lineRule="auto"/>
            <w:ind w:left="175"/>
            <w:rPr>
              <w:b/>
              <w:color w:val="222A35"/>
              <w:sz w:val="18"/>
              <w:szCs w:val="16"/>
            </w:rPr>
          </w:pPr>
          <w:r w:rsidRPr="005C30D9">
            <w:rPr>
              <w:b/>
              <w:color w:val="222A35"/>
              <w:sz w:val="18"/>
              <w:szCs w:val="16"/>
            </w:rPr>
            <w:t>Consejería de Desarrollo Sostenible</w:t>
          </w:r>
        </w:p>
      </w:tc>
      <w:tc>
        <w:tcPr>
          <w:tcW w:w="3544" w:type="dxa"/>
        </w:tcPr>
        <w:p w14:paraId="6591ECE6" w14:textId="77777777" w:rsidR="002F0770" w:rsidRPr="005C30D9" w:rsidRDefault="002F0770" w:rsidP="000779C1">
          <w:pPr>
            <w:pStyle w:val="Encabezado"/>
            <w:tabs>
              <w:tab w:val="clear" w:pos="4252"/>
              <w:tab w:val="clear" w:pos="8504"/>
            </w:tabs>
            <w:spacing w:line="264" w:lineRule="auto"/>
            <w:ind w:left="164"/>
            <w:rPr>
              <w:b/>
              <w:color w:val="222A35"/>
              <w:sz w:val="18"/>
              <w:szCs w:val="16"/>
            </w:rPr>
          </w:pPr>
        </w:p>
      </w:tc>
      <w:tc>
        <w:tcPr>
          <w:tcW w:w="2409" w:type="dxa"/>
        </w:tcPr>
        <w:p w14:paraId="2A3A2479" w14:textId="77777777" w:rsidR="002F0770" w:rsidRPr="005C30D9" w:rsidRDefault="002F0770" w:rsidP="000779C1">
          <w:pPr>
            <w:pStyle w:val="Encabezado"/>
            <w:tabs>
              <w:tab w:val="clear" w:pos="4252"/>
              <w:tab w:val="clear" w:pos="8504"/>
            </w:tabs>
            <w:spacing w:line="264" w:lineRule="auto"/>
            <w:ind w:left="244"/>
            <w:rPr>
              <w:b/>
              <w:color w:val="222A35"/>
              <w:sz w:val="18"/>
              <w:szCs w:val="16"/>
            </w:rPr>
          </w:pPr>
        </w:p>
      </w:tc>
    </w:tr>
    <w:tr w:rsidR="002F0770" w:rsidRPr="00C52132" w14:paraId="719F06B1" w14:textId="77777777" w:rsidTr="00681D86">
      <w:trPr>
        <w:jc w:val="center"/>
      </w:trPr>
      <w:tc>
        <w:tcPr>
          <w:tcW w:w="4820" w:type="dxa"/>
        </w:tcPr>
        <w:p w14:paraId="7D5F087F" w14:textId="77777777" w:rsidR="002F0770" w:rsidRPr="005C30D9" w:rsidRDefault="002F0770" w:rsidP="000779C1">
          <w:pPr>
            <w:pStyle w:val="Encabezado"/>
            <w:tabs>
              <w:tab w:val="clear" w:pos="4252"/>
              <w:tab w:val="clear" w:pos="8504"/>
            </w:tabs>
            <w:spacing w:line="264" w:lineRule="auto"/>
            <w:ind w:left="175"/>
            <w:rPr>
              <w:color w:val="222A35"/>
              <w:sz w:val="18"/>
              <w:szCs w:val="16"/>
            </w:rPr>
          </w:pPr>
          <w:r w:rsidRPr="005C30D9">
            <w:rPr>
              <w:color w:val="222A35"/>
              <w:sz w:val="18"/>
              <w:szCs w:val="16"/>
            </w:rPr>
            <w:t>Secretaría General</w:t>
          </w:r>
        </w:p>
      </w:tc>
      <w:tc>
        <w:tcPr>
          <w:tcW w:w="3544" w:type="dxa"/>
        </w:tcPr>
        <w:p w14:paraId="41D5E506" w14:textId="77777777" w:rsidR="002F0770" w:rsidRPr="005C30D9" w:rsidRDefault="002F0770" w:rsidP="000779C1">
          <w:pPr>
            <w:pStyle w:val="Encabezado"/>
            <w:tabs>
              <w:tab w:val="clear" w:pos="4252"/>
              <w:tab w:val="clear" w:pos="8504"/>
            </w:tabs>
            <w:spacing w:line="264" w:lineRule="auto"/>
            <w:ind w:left="164"/>
            <w:rPr>
              <w:color w:val="222A35"/>
              <w:sz w:val="18"/>
              <w:szCs w:val="16"/>
            </w:rPr>
          </w:pPr>
        </w:p>
      </w:tc>
      <w:tc>
        <w:tcPr>
          <w:tcW w:w="2409" w:type="dxa"/>
        </w:tcPr>
        <w:p w14:paraId="45BFFECE" w14:textId="77777777" w:rsidR="002F0770" w:rsidRPr="005C30D9" w:rsidRDefault="002F0770" w:rsidP="000779C1">
          <w:pPr>
            <w:pStyle w:val="Encabezado"/>
            <w:tabs>
              <w:tab w:val="clear" w:pos="4252"/>
              <w:tab w:val="clear" w:pos="8504"/>
            </w:tabs>
            <w:spacing w:line="264" w:lineRule="auto"/>
            <w:ind w:left="244"/>
            <w:rPr>
              <w:color w:val="222A35"/>
              <w:sz w:val="18"/>
              <w:szCs w:val="16"/>
            </w:rPr>
          </w:pPr>
          <w:r>
            <w:rPr>
              <w:noProof/>
              <w:lang w:eastAsia="es-ES"/>
            </w:rPr>
            <mc:AlternateContent>
              <mc:Choice Requires="wps">
                <w:drawing>
                  <wp:anchor distT="0" distB="0" distL="114300" distR="114300" simplePos="0" relativeHeight="251669504" behindDoc="0" locked="0" layoutInCell="0" allowOverlap="1" wp14:anchorId="2FF79017" wp14:editId="475F8F3B">
                    <wp:simplePos x="0" y="0"/>
                    <wp:positionH relativeFrom="rightMargin">
                      <wp:posOffset>-547793</wp:posOffset>
                    </wp:positionH>
                    <wp:positionV relativeFrom="margin">
                      <wp:posOffset>-202988</wp:posOffset>
                    </wp:positionV>
                    <wp:extent cx="601133" cy="211666"/>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33" cy="211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7FE19" w14:textId="77777777" w:rsidR="002F0770" w:rsidRPr="00030C0E" w:rsidRDefault="002F0770" w:rsidP="000779C1">
                                <w:pPr>
                                  <w:pStyle w:val="Piedepgina"/>
                                  <w:rPr>
                                    <w:rFonts w:asciiTheme="majorHAnsi" w:eastAsiaTheme="majorEastAsia" w:hAnsiTheme="majorHAnsi" w:cstheme="majorBidi"/>
                                    <w:sz w:val="16"/>
                                    <w:szCs w:val="16"/>
                                  </w:rPr>
                                </w:pPr>
                                <w:r w:rsidRPr="00030C0E">
                                  <w:rPr>
                                    <w:rFonts w:asciiTheme="majorHAnsi" w:eastAsiaTheme="majorEastAsia" w:hAnsiTheme="majorHAnsi" w:cstheme="majorBidi"/>
                                    <w:sz w:val="16"/>
                                    <w:szCs w:val="16"/>
                                  </w:rPr>
                                  <w:t>Página</w:t>
                                </w:r>
                                <w:r>
                                  <w:rPr>
                                    <w:rFonts w:asciiTheme="majorHAnsi" w:eastAsiaTheme="majorEastAsia" w:hAnsiTheme="majorHAnsi" w:cstheme="majorBidi"/>
                                    <w:sz w:val="16"/>
                                    <w:szCs w:val="16"/>
                                  </w:rPr>
                                  <w:t xml:space="preserve"> </w:t>
                                </w:r>
                                <w:r w:rsidRPr="00030C0E">
                                  <w:rPr>
                                    <w:rFonts w:asciiTheme="minorHAnsi" w:eastAsiaTheme="minorEastAsia" w:hAnsiTheme="minorHAnsi"/>
                                    <w:sz w:val="16"/>
                                    <w:szCs w:val="16"/>
                                  </w:rPr>
                                  <w:fldChar w:fldCharType="begin"/>
                                </w:r>
                                <w:r w:rsidRPr="00030C0E">
                                  <w:rPr>
                                    <w:sz w:val="16"/>
                                    <w:szCs w:val="16"/>
                                  </w:rPr>
                                  <w:instrText>PAGE    \* MERGEFORMAT</w:instrText>
                                </w:r>
                                <w:r w:rsidRPr="00030C0E">
                                  <w:rPr>
                                    <w:rFonts w:asciiTheme="minorHAnsi" w:eastAsiaTheme="minorEastAsia" w:hAnsiTheme="minorHAnsi"/>
                                    <w:sz w:val="16"/>
                                    <w:szCs w:val="16"/>
                                  </w:rPr>
                                  <w:fldChar w:fldCharType="separate"/>
                                </w:r>
                                <w:r w:rsidRPr="008F27E0">
                                  <w:rPr>
                                    <w:rFonts w:asciiTheme="majorHAnsi" w:eastAsiaTheme="majorEastAsia" w:hAnsiTheme="majorHAnsi" w:cstheme="majorBidi"/>
                                    <w:noProof/>
                                    <w:sz w:val="16"/>
                                    <w:szCs w:val="16"/>
                                  </w:rPr>
                                  <w:t>97</w:t>
                                </w:r>
                                <w:r w:rsidRPr="00030C0E">
                                  <w:rPr>
                                    <w:rFonts w:asciiTheme="majorHAnsi" w:eastAsiaTheme="majorEastAsia" w:hAnsiTheme="majorHAnsi" w:cstheme="majorBidi"/>
                                    <w:sz w:val="16"/>
                                    <w:szCs w:val="16"/>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F79017" id="Rectángulo 2" o:spid="_x0000_s1026" style="position:absolute;left:0;text-align:left;margin-left:-43.15pt;margin-top:-16pt;width:47.35pt;height:16.65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" o:allowincell="f" filled="f" stroked="f">
                    <v:textbox>
                      <w:txbxContent>
                        <w:p w14:paraId="7167FE19" w14:textId="77777777" w:rsidR="002F0770" w:rsidRPr="00030C0E" w:rsidRDefault="002F0770" w:rsidP="000779C1">
                          <w:pPr>
                            <w:pStyle w:val="Piedepgina"/>
                            <w:rPr>
                              <w:rFonts w:asciiTheme="majorHAnsi" w:eastAsiaTheme="majorEastAsia" w:hAnsiTheme="majorHAnsi" w:cstheme="majorBidi"/>
                              <w:sz w:val="16"/>
                              <w:szCs w:val="16"/>
                            </w:rPr>
                          </w:pPr>
                          <w:r w:rsidRPr="00030C0E">
                            <w:rPr>
                              <w:rFonts w:asciiTheme="majorHAnsi" w:eastAsiaTheme="majorEastAsia" w:hAnsiTheme="majorHAnsi" w:cstheme="majorBidi"/>
                              <w:sz w:val="16"/>
                              <w:szCs w:val="16"/>
                            </w:rPr>
                            <w:t>Página</w:t>
                          </w:r>
                          <w:r>
                            <w:rPr>
                              <w:rFonts w:asciiTheme="majorHAnsi" w:eastAsiaTheme="majorEastAsia" w:hAnsiTheme="majorHAnsi" w:cstheme="majorBidi"/>
                              <w:sz w:val="16"/>
                              <w:szCs w:val="16"/>
                            </w:rPr>
                            <w:t xml:space="preserve"> </w:t>
                          </w:r>
                          <w:r w:rsidRPr="00030C0E">
                            <w:rPr>
                              <w:rFonts w:asciiTheme="minorHAnsi" w:eastAsiaTheme="minorEastAsia" w:hAnsiTheme="minorHAnsi"/>
                              <w:sz w:val="16"/>
                              <w:szCs w:val="16"/>
                            </w:rPr>
                            <w:fldChar w:fldCharType="begin"/>
                          </w:r>
                          <w:r w:rsidRPr="00030C0E">
                            <w:rPr>
                              <w:sz w:val="16"/>
                              <w:szCs w:val="16"/>
                            </w:rPr>
                            <w:instrText>PAGE    \* MERGEFORMAT</w:instrText>
                          </w:r>
                          <w:r w:rsidRPr="00030C0E">
                            <w:rPr>
                              <w:rFonts w:asciiTheme="minorHAnsi" w:eastAsiaTheme="minorEastAsia" w:hAnsiTheme="minorHAnsi"/>
                              <w:sz w:val="16"/>
                              <w:szCs w:val="16"/>
                            </w:rPr>
                            <w:fldChar w:fldCharType="separate"/>
                          </w:r>
                          <w:r w:rsidRPr="008F27E0">
                            <w:rPr>
                              <w:rFonts w:asciiTheme="majorHAnsi" w:eastAsiaTheme="majorEastAsia" w:hAnsiTheme="majorHAnsi" w:cstheme="majorBidi"/>
                              <w:noProof/>
                              <w:sz w:val="16"/>
                              <w:szCs w:val="16"/>
                            </w:rPr>
                            <w:t>97</w:t>
                          </w:r>
                          <w:r w:rsidRPr="00030C0E">
                            <w:rPr>
                              <w:rFonts w:asciiTheme="majorHAnsi" w:eastAsiaTheme="majorEastAsia" w:hAnsiTheme="majorHAnsi" w:cstheme="majorBidi"/>
                              <w:sz w:val="16"/>
                              <w:szCs w:val="16"/>
                            </w:rPr>
                            <w:fldChar w:fldCharType="end"/>
                          </w:r>
                        </w:p>
                      </w:txbxContent>
                    </v:textbox>
                    <w10:wrap anchorx="margin" anchory="margin"/>
                  </v:rect>
                </w:pict>
              </mc:Fallback>
            </mc:AlternateContent>
          </w:r>
        </w:p>
      </w:tc>
    </w:tr>
    <w:tr w:rsidR="002F0770" w:rsidRPr="00C52132" w14:paraId="733D232D" w14:textId="77777777" w:rsidTr="00681D86">
      <w:trPr>
        <w:jc w:val="center"/>
      </w:trPr>
      <w:tc>
        <w:tcPr>
          <w:tcW w:w="4820" w:type="dxa"/>
        </w:tcPr>
        <w:p w14:paraId="7CD096AE" w14:textId="77777777" w:rsidR="002F0770" w:rsidRPr="005C30D9" w:rsidRDefault="002F0770" w:rsidP="000779C1">
          <w:pPr>
            <w:pStyle w:val="Encabezado"/>
            <w:tabs>
              <w:tab w:val="clear" w:pos="4252"/>
              <w:tab w:val="clear" w:pos="8504"/>
            </w:tabs>
            <w:spacing w:line="264" w:lineRule="auto"/>
            <w:ind w:left="175"/>
            <w:rPr>
              <w:color w:val="222A35"/>
              <w:sz w:val="18"/>
              <w:szCs w:val="16"/>
            </w:rPr>
          </w:pPr>
          <w:r w:rsidRPr="005C30D9">
            <w:rPr>
              <w:color w:val="222A35"/>
              <w:sz w:val="18"/>
              <w:szCs w:val="16"/>
            </w:rPr>
            <w:t>Avenida Río Estenilla, s/n</w:t>
          </w:r>
        </w:p>
      </w:tc>
      <w:tc>
        <w:tcPr>
          <w:tcW w:w="3544" w:type="dxa"/>
        </w:tcPr>
        <w:p w14:paraId="69317E14" w14:textId="77777777" w:rsidR="002F0770" w:rsidRPr="005C30D9" w:rsidRDefault="002F0770" w:rsidP="000779C1">
          <w:pPr>
            <w:pStyle w:val="Encabezado"/>
            <w:tabs>
              <w:tab w:val="clear" w:pos="4252"/>
              <w:tab w:val="clear" w:pos="8504"/>
            </w:tabs>
            <w:spacing w:line="264" w:lineRule="auto"/>
            <w:ind w:left="164"/>
            <w:rPr>
              <w:color w:val="222A35"/>
              <w:sz w:val="18"/>
              <w:szCs w:val="16"/>
            </w:rPr>
          </w:pPr>
          <w:r w:rsidRPr="005C30D9">
            <w:rPr>
              <w:color w:val="222A35"/>
              <w:sz w:val="18"/>
              <w:szCs w:val="16"/>
            </w:rPr>
            <w:t>Tel. 925 26 78 00</w:t>
          </w:r>
        </w:p>
      </w:tc>
      <w:tc>
        <w:tcPr>
          <w:tcW w:w="2409" w:type="dxa"/>
        </w:tcPr>
        <w:p w14:paraId="2ABEC29F" w14:textId="77777777" w:rsidR="002F0770" w:rsidRPr="005C30D9" w:rsidRDefault="002F0770" w:rsidP="000779C1">
          <w:pPr>
            <w:pStyle w:val="Encabezado"/>
            <w:tabs>
              <w:tab w:val="clear" w:pos="4252"/>
              <w:tab w:val="clear" w:pos="8504"/>
            </w:tabs>
            <w:spacing w:line="264" w:lineRule="auto"/>
            <w:ind w:left="244"/>
            <w:rPr>
              <w:color w:val="222A35"/>
              <w:sz w:val="18"/>
              <w:szCs w:val="16"/>
            </w:rPr>
          </w:pPr>
        </w:p>
      </w:tc>
    </w:tr>
    <w:tr w:rsidR="002F0770" w:rsidRPr="002E5ADD" w14:paraId="67A5608B" w14:textId="77777777" w:rsidTr="00681D86">
      <w:trPr>
        <w:jc w:val="center"/>
      </w:trPr>
      <w:tc>
        <w:tcPr>
          <w:tcW w:w="4820" w:type="dxa"/>
        </w:tcPr>
        <w:p w14:paraId="0B7B7840" w14:textId="77777777" w:rsidR="002F0770" w:rsidRPr="005C30D9" w:rsidRDefault="002F0770" w:rsidP="000779C1">
          <w:pPr>
            <w:pStyle w:val="Encabezado"/>
            <w:tabs>
              <w:tab w:val="clear" w:pos="4252"/>
              <w:tab w:val="clear" w:pos="8504"/>
            </w:tabs>
            <w:spacing w:line="264" w:lineRule="auto"/>
            <w:ind w:left="175"/>
            <w:rPr>
              <w:color w:val="222A35"/>
              <w:sz w:val="18"/>
              <w:szCs w:val="16"/>
            </w:rPr>
          </w:pPr>
          <w:r w:rsidRPr="005C30D9">
            <w:rPr>
              <w:color w:val="222A35"/>
              <w:sz w:val="18"/>
              <w:szCs w:val="16"/>
            </w:rPr>
            <w:t>45071 - Toledo</w:t>
          </w:r>
        </w:p>
      </w:tc>
      <w:tc>
        <w:tcPr>
          <w:tcW w:w="3544" w:type="dxa"/>
        </w:tcPr>
        <w:p w14:paraId="1AC0EF51" w14:textId="77777777" w:rsidR="002F0770" w:rsidRPr="00214AB6" w:rsidRDefault="002F0770" w:rsidP="000779C1">
          <w:pPr>
            <w:pStyle w:val="Encabezado"/>
            <w:tabs>
              <w:tab w:val="clear" w:pos="4252"/>
              <w:tab w:val="clear" w:pos="8504"/>
            </w:tabs>
            <w:spacing w:line="264" w:lineRule="auto"/>
            <w:ind w:left="164"/>
            <w:rPr>
              <w:color w:val="222A35"/>
              <w:sz w:val="18"/>
              <w:szCs w:val="16"/>
              <w:lang w:val="it-IT"/>
            </w:rPr>
          </w:pPr>
          <w:r w:rsidRPr="00214AB6">
            <w:rPr>
              <w:color w:val="222A35"/>
              <w:sz w:val="18"/>
              <w:szCs w:val="16"/>
              <w:lang w:val="it-IT"/>
            </w:rPr>
            <w:t xml:space="preserve">Correo-e: </w:t>
          </w:r>
          <w:hyperlink r:id="rId1" w:history="1">
            <w:r w:rsidRPr="00214AB6">
              <w:rPr>
                <w:rStyle w:val="Hipervnculo"/>
                <w:sz w:val="18"/>
                <w:szCs w:val="16"/>
                <w:lang w:val="it-IT"/>
              </w:rPr>
              <w:t>sgdesarrollosostenible@jccm.es</w:t>
            </w:r>
          </w:hyperlink>
          <w:r w:rsidRPr="00214AB6">
            <w:rPr>
              <w:color w:val="222A35"/>
              <w:sz w:val="18"/>
              <w:szCs w:val="16"/>
              <w:lang w:val="it-IT"/>
            </w:rPr>
            <w:t xml:space="preserve"> </w:t>
          </w:r>
        </w:p>
      </w:tc>
      <w:tc>
        <w:tcPr>
          <w:tcW w:w="2409" w:type="dxa"/>
        </w:tcPr>
        <w:p w14:paraId="76A9B583" w14:textId="77777777" w:rsidR="002F0770" w:rsidRPr="005C30D9" w:rsidRDefault="002F0770" w:rsidP="000779C1">
          <w:pPr>
            <w:pStyle w:val="Encabezado"/>
            <w:tabs>
              <w:tab w:val="clear" w:pos="4252"/>
              <w:tab w:val="clear" w:pos="8504"/>
            </w:tabs>
            <w:spacing w:line="264" w:lineRule="auto"/>
            <w:ind w:left="244"/>
            <w:rPr>
              <w:color w:val="222A35"/>
              <w:sz w:val="18"/>
              <w:szCs w:val="16"/>
            </w:rPr>
          </w:pPr>
          <w:r w:rsidRPr="005C30D9">
            <w:rPr>
              <w:color w:val="222A35"/>
              <w:sz w:val="18"/>
              <w:szCs w:val="16"/>
            </w:rPr>
            <w:t>www.castillalamancha.es</w:t>
          </w:r>
        </w:p>
      </w:tc>
    </w:tr>
    <w:tr w:rsidR="002F0770" w:rsidRPr="00DB6271" w14:paraId="4C6CB690" w14:textId="77777777" w:rsidTr="00681D86">
      <w:trPr>
        <w:jc w:val="center"/>
      </w:trPr>
      <w:tc>
        <w:tcPr>
          <w:tcW w:w="4820" w:type="dxa"/>
        </w:tcPr>
        <w:p w14:paraId="4E759B5F" w14:textId="77777777" w:rsidR="002F0770" w:rsidRPr="005C30D9" w:rsidRDefault="002F0770" w:rsidP="000779C1">
          <w:pPr>
            <w:pStyle w:val="Encabezado"/>
            <w:tabs>
              <w:tab w:val="clear" w:pos="4252"/>
              <w:tab w:val="clear" w:pos="8504"/>
            </w:tabs>
            <w:spacing w:line="264" w:lineRule="auto"/>
            <w:ind w:left="175"/>
            <w:rPr>
              <w:color w:val="222A35"/>
              <w:sz w:val="12"/>
              <w:szCs w:val="12"/>
            </w:rPr>
          </w:pPr>
        </w:p>
      </w:tc>
      <w:tc>
        <w:tcPr>
          <w:tcW w:w="3544" w:type="dxa"/>
        </w:tcPr>
        <w:p w14:paraId="10D6746A" w14:textId="77777777" w:rsidR="002F0770" w:rsidRPr="005C30D9" w:rsidRDefault="002F0770" w:rsidP="000779C1">
          <w:pPr>
            <w:pStyle w:val="Encabezado"/>
            <w:tabs>
              <w:tab w:val="clear" w:pos="4252"/>
              <w:tab w:val="clear" w:pos="8504"/>
            </w:tabs>
            <w:spacing w:line="264" w:lineRule="auto"/>
            <w:ind w:left="164"/>
            <w:rPr>
              <w:color w:val="222A35"/>
              <w:sz w:val="12"/>
              <w:szCs w:val="12"/>
            </w:rPr>
          </w:pPr>
        </w:p>
      </w:tc>
      <w:tc>
        <w:tcPr>
          <w:tcW w:w="2409" w:type="dxa"/>
        </w:tcPr>
        <w:p w14:paraId="0E3CC560" w14:textId="77777777" w:rsidR="002F0770" w:rsidRPr="005C30D9" w:rsidRDefault="002F0770" w:rsidP="000779C1">
          <w:pPr>
            <w:pStyle w:val="Encabezado"/>
            <w:tabs>
              <w:tab w:val="clear" w:pos="4252"/>
              <w:tab w:val="clear" w:pos="8504"/>
            </w:tabs>
            <w:spacing w:line="264" w:lineRule="auto"/>
            <w:ind w:left="244"/>
            <w:rPr>
              <w:color w:val="222A35"/>
              <w:sz w:val="12"/>
              <w:szCs w:val="12"/>
            </w:rPr>
          </w:pPr>
        </w:p>
      </w:tc>
    </w:tr>
  </w:tbl>
  <w:p w14:paraId="01A47F1E" w14:textId="77777777" w:rsidR="002F0770" w:rsidRPr="00D405DC" w:rsidRDefault="002F0770" w:rsidP="00D405DC">
    <w:pPr>
      <w:pStyle w:val="Piedepgina"/>
      <w:rPr>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jc w:val="center"/>
      <w:tblBorders>
        <w:left w:val="single" w:sz="4" w:space="0" w:color="auto"/>
        <w:insideV w:val="single" w:sz="4" w:space="0" w:color="auto"/>
      </w:tblBorders>
      <w:tblLook w:val="04A0" w:firstRow="1" w:lastRow="0" w:firstColumn="1" w:lastColumn="0" w:noHBand="0" w:noVBand="1"/>
    </w:tblPr>
    <w:tblGrid>
      <w:gridCol w:w="4820"/>
      <w:gridCol w:w="3544"/>
      <w:gridCol w:w="2409"/>
    </w:tblGrid>
    <w:tr w:rsidR="002F0770" w:rsidRPr="00C52132" w14:paraId="1CD429F4" w14:textId="77777777" w:rsidTr="00BD643C">
      <w:trPr>
        <w:jc w:val="center"/>
      </w:trPr>
      <w:tc>
        <w:tcPr>
          <w:tcW w:w="4820" w:type="dxa"/>
        </w:tcPr>
        <w:p w14:paraId="4CD8CD8B" w14:textId="77777777" w:rsidR="002F0770" w:rsidRPr="005C30D9" w:rsidRDefault="002F0770" w:rsidP="00D32CD9">
          <w:pPr>
            <w:pStyle w:val="Encabezado"/>
            <w:tabs>
              <w:tab w:val="clear" w:pos="4252"/>
              <w:tab w:val="clear" w:pos="8504"/>
            </w:tabs>
            <w:spacing w:line="264" w:lineRule="auto"/>
            <w:ind w:left="175"/>
            <w:rPr>
              <w:b/>
              <w:color w:val="222A35"/>
              <w:sz w:val="18"/>
              <w:szCs w:val="16"/>
            </w:rPr>
          </w:pPr>
          <w:r w:rsidRPr="005C30D9">
            <w:rPr>
              <w:b/>
              <w:color w:val="222A35"/>
              <w:sz w:val="18"/>
              <w:szCs w:val="16"/>
            </w:rPr>
            <w:t>Consejería de Desarrollo Sostenible</w:t>
          </w:r>
        </w:p>
      </w:tc>
      <w:tc>
        <w:tcPr>
          <w:tcW w:w="3544" w:type="dxa"/>
        </w:tcPr>
        <w:p w14:paraId="34521940" w14:textId="77777777" w:rsidR="002F0770" w:rsidRPr="005C30D9" w:rsidRDefault="002F0770" w:rsidP="00D32CD9">
          <w:pPr>
            <w:pStyle w:val="Encabezado"/>
            <w:tabs>
              <w:tab w:val="clear" w:pos="4252"/>
              <w:tab w:val="clear" w:pos="8504"/>
            </w:tabs>
            <w:spacing w:line="264" w:lineRule="auto"/>
            <w:ind w:left="164"/>
            <w:rPr>
              <w:b/>
              <w:color w:val="222A35"/>
              <w:sz w:val="18"/>
              <w:szCs w:val="16"/>
            </w:rPr>
          </w:pPr>
        </w:p>
      </w:tc>
      <w:tc>
        <w:tcPr>
          <w:tcW w:w="2409" w:type="dxa"/>
        </w:tcPr>
        <w:p w14:paraId="4C9F783A" w14:textId="77777777" w:rsidR="002F0770" w:rsidRPr="005C30D9" w:rsidRDefault="002F0770" w:rsidP="00D32CD9">
          <w:pPr>
            <w:pStyle w:val="Encabezado"/>
            <w:tabs>
              <w:tab w:val="clear" w:pos="4252"/>
              <w:tab w:val="clear" w:pos="8504"/>
            </w:tabs>
            <w:spacing w:line="264" w:lineRule="auto"/>
            <w:ind w:left="244"/>
            <w:rPr>
              <w:b/>
              <w:color w:val="222A35"/>
              <w:sz w:val="18"/>
              <w:szCs w:val="16"/>
            </w:rPr>
          </w:pPr>
        </w:p>
      </w:tc>
    </w:tr>
    <w:tr w:rsidR="002F0770" w:rsidRPr="00C52132" w14:paraId="1C3FA29C" w14:textId="77777777" w:rsidTr="00BD643C">
      <w:trPr>
        <w:jc w:val="center"/>
      </w:trPr>
      <w:tc>
        <w:tcPr>
          <w:tcW w:w="4820" w:type="dxa"/>
        </w:tcPr>
        <w:p w14:paraId="125A4A2A" w14:textId="77777777" w:rsidR="002F0770" w:rsidRPr="005C30D9" w:rsidRDefault="002F0770" w:rsidP="00D32CD9">
          <w:pPr>
            <w:pStyle w:val="Encabezado"/>
            <w:tabs>
              <w:tab w:val="clear" w:pos="4252"/>
              <w:tab w:val="clear" w:pos="8504"/>
            </w:tabs>
            <w:spacing w:line="264" w:lineRule="auto"/>
            <w:ind w:left="175"/>
            <w:rPr>
              <w:color w:val="222A35"/>
              <w:sz w:val="18"/>
              <w:szCs w:val="16"/>
            </w:rPr>
          </w:pPr>
          <w:r w:rsidRPr="005C30D9">
            <w:rPr>
              <w:color w:val="222A35"/>
              <w:sz w:val="18"/>
              <w:szCs w:val="16"/>
            </w:rPr>
            <w:t>Secretaría General</w:t>
          </w:r>
        </w:p>
      </w:tc>
      <w:tc>
        <w:tcPr>
          <w:tcW w:w="3544" w:type="dxa"/>
        </w:tcPr>
        <w:p w14:paraId="2CDBDC8A" w14:textId="77777777" w:rsidR="002F0770" w:rsidRPr="005C30D9" w:rsidRDefault="002F0770" w:rsidP="00D32CD9">
          <w:pPr>
            <w:pStyle w:val="Encabezado"/>
            <w:tabs>
              <w:tab w:val="clear" w:pos="4252"/>
              <w:tab w:val="clear" w:pos="8504"/>
            </w:tabs>
            <w:spacing w:line="264" w:lineRule="auto"/>
            <w:ind w:left="164"/>
            <w:rPr>
              <w:color w:val="222A35"/>
              <w:sz w:val="18"/>
              <w:szCs w:val="16"/>
            </w:rPr>
          </w:pPr>
        </w:p>
      </w:tc>
      <w:tc>
        <w:tcPr>
          <w:tcW w:w="2409" w:type="dxa"/>
        </w:tcPr>
        <w:p w14:paraId="09A86537" w14:textId="77777777" w:rsidR="002F0770" w:rsidRPr="005C30D9" w:rsidRDefault="002F0770" w:rsidP="00D32CD9">
          <w:pPr>
            <w:pStyle w:val="Encabezado"/>
            <w:tabs>
              <w:tab w:val="clear" w:pos="4252"/>
              <w:tab w:val="clear" w:pos="8504"/>
            </w:tabs>
            <w:spacing w:line="264" w:lineRule="auto"/>
            <w:ind w:left="244"/>
            <w:rPr>
              <w:color w:val="222A35"/>
              <w:sz w:val="18"/>
              <w:szCs w:val="16"/>
            </w:rPr>
          </w:pPr>
          <w:r>
            <w:rPr>
              <w:noProof/>
              <w:lang w:eastAsia="es-ES"/>
            </w:rPr>
            <mc:AlternateContent>
              <mc:Choice Requires="wps">
                <w:drawing>
                  <wp:anchor distT="0" distB="0" distL="114300" distR="114300" simplePos="0" relativeHeight="251700224" behindDoc="0" locked="0" layoutInCell="0" allowOverlap="1" wp14:anchorId="570E5DC0" wp14:editId="5D2F6B6F">
                    <wp:simplePos x="0" y="0"/>
                    <wp:positionH relativeFrom="rightMargin">
                      <wp:posOffset>-547793</wp:posOffset>
                    </wp:positionH>
                    <wp:positionV relativeFrom="margin">
                      <wp:posOffset>-202988</wp:posOffset>
                    </wp:positionV>
                    <wp:extent cx="601133" cy="211666"/>
                    <wp:effectExtent l="0" t="0" r="0" b="0"/>
                    <wp:wrapNone/>
                    <wp:docPr id="27"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33" cy="211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84572" w14:textId="77777777" w:rsidR="002F0770" w:rsidRPr="00030C0E" w:rsidRDefault="002F0770" w:rsidP="00D32CD9">
                                <w:pPr>
                                  <w:pStyle w:val="Piedepgina"/>
                                  <w:rPr>
                                    <w:rFonts w:asciiTheme="majorHAnsi" w:eastAsiaTheme="majorEastAsia" w:hAnsiTheme="majorHAnsi" w:cstheme="majorBidi"/>
                                    <w:sz w:val="16"/>
                                    <w:szCs w:val="16"/>
                                  </w:rPr>
                                </w:pPr>
                                <w:r w:rsidRPr="00030C0E">
                                  <w:rPr>
                                    <w:rFonts w:asciiTheme="majorHAnsi" w:eastAsiaTheme="majorEastAsia" w:hAnsiTheme="majorHAnsi" w:cstheme="majorBidi"/>
                                    <w:sz w:val="16"/>
                                    <w:szCs w:val="16"/>
                                  </w:rPr>
                                  <w:t>Página</w:t>
                                </w:r>
                                <w:r>
                                  <w:rPr>
                                    <w:rFonts w:asciiTheme="majorHAnsi" w:eastAsiaTheme="majorEastAsia" w:hAnsiTheme="majorHAnsi" w:cstheme="majorBidi"/>
                                    <w:sz w:val="16"/>
                                    <w:szCs w:val="16"/>
                                  </w:rPr>
                                  <w:t xml:space="preserve"> </w:t>
                                </w:r>
                                <w:r w:rsidRPr="00030C0E">
                                  <w:rPr>
                                    <w:rFonts w:asciiTheme="minorHAnsi" w:eastAsiaTheme="minorEastAsia" w:hAnsiTheme="minorHAnsi"/>
                                    <w:sz w:val="16"/>
                                    <w:szCs w:val="16"/>
                                  </w:rPr>
                                  <w:fldChar w:fldCharType="begin"/>
                                </w:r>
                                <w:r w:rsidRPr="00030C0E">
                                  <w:rPr>
                                    <w:sz w:val="16"/>
                                    <w:szCs w:val="16"/>
                                  </w:rPr>
                                  <w:instrText>PAGE    \* MERGEFORMAT</w:instrText>
                                </w:r>
                                <w:r w:rsidRPr="00030C0E">
                                  <w:rPr>
                                    <w:rFonts w:asciiTheme="minorHAnsi" w:eastAsiaTheme="minorEastAsia" w:hAnsiTheme="minorHAnsi"/>
                                    <w:sz w:val="16"/>
                                    <w:szCs w:val="16"/>
                                  </w:rPr>
                                  <w:fldChar w:fldCharType="separate"/>
                                </w:r>
                                <w:r w:rsidRPr="008F27E0">
                                  <w:rPr>
                                    <w:rFonts w:asciiTheme="majorHAnsi" w:eastAsiaTheme="majorEastAsia" w:hAnsiTheme="majorHAnsi" w:cstheme="majorBidi"/>
                                    <w:noProof/>
                                    <w:sz w:val="16"/>
                                    <w:szCs w:val="16"/>
                                  </w:rPr>
                                  <w:t>96</w:t>
                                </w:r>
                                <w:r w:rsidRPr="00030C0E">
                                  <w:rPr>
                                    <w:rFonts w:asciiTheme="majorHAnsi" w:eastAsiaTheme="majorEastAsia" w:hAnsiTheme="majorHAnsi" w:cstheme="majorBidi"/>
                                    <w:sz w:val="16"/>
                                    <w:szCs w:val="16"/>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0E5DC0" id="Rectángulo 27" o:spid="_x0000_s1027" style="position:absolute;left:0;text-align:left;margin-left:-43.15pt;margin-top:-16pt;width:47.35pt;height:16.65pt;z-index:2517002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" o:allowincell="f" filled="f" stroked="f">
                    <v:textbox>
                      <w:txbxContent>
                        <w:p w14:paraId="3B584572" w14:textId="77777777" w:rsidR="002F0770" w:rsidRPr="00030C0E" w:rsidRDefault="002F0770" w:rsidP="00D32CD9">
                          <w:pPr>
                            <w:pStyle w:val="Piedepgina"/>
                            <w:rPr>
                              <w:rFonts w:asciiTheme="majorHAnsi" w:eastAsiaTheme="majorEastAsia" w:hAnsiTheme="majorHAnsi" w:cstheme="majorBidi"/>
                              <w:sz w:val="16"/>
                              <w:szCs w:val="16"/>
                            </w:rPr>
                          </w:pPr>
                          <w:r w:rsidRPr="00030C0E">
                            <w:rPr>
                              <w:rFonts w:asciiTheme="majorHAnsi" w:eastAsiaTheme="majorEastAsia" w:hAnsiTheme="majorHAnsi" w:cstheme="majorBidi"/>
                              <w:sz w:val="16"/>
                              <w:szCs w:val="16"/>
                            </w:rPr>
                            <w:t>Página</w:t>
                          </w:r>
                          <w:r>
                            <w:rPr>
                              <w:rFonts w:asciiTheme="majorHAnsi" w:eastAsiaTheme="majorEastAsia" w:hAnsiTheme="majorHAnsi" w:cstheme="majorBidi"/>
                              <w:sz w:val="16"/>
                              <w:szCs w:val="16"/>
                            </w:rPr>
                            <w:t xml:space="preserve"> </w:t>
                          </w:r>
                          <w:r w:rsidRPr="00030C0E">
                            <w:rPr>
                              <w:rFonts w:asciiTheme="minorHAnsi" w:eastAsiaTheme="minorEastAsia" w:hAnsiTheme="minorHAnsi"/>
                              <w:sz w:val="16"/>
                              <w:szCs w:val="16"/>
                            </w:rPr>
                            <w:fldChar w:fldCharType="begin"/>
                          </w:r>
                          <w:r w:rsidRPr="00030C0E">
                            <w:rPr>
                              <w:sz w:val="16"/>
                              <w:szCs w:val="16"/>
                            </w:rPr>
                            <w:instrText>PAGE    \* MERGEFORMAT</w:instrText>
                          </w:r>
                          <w:r w:rsidRPr="00030C0E">
                            <w:rPr>
                              <w:rFonts w:asciiTheme="minorHAnsi" w:eastAsiaTheme="minorEastAsia" w:hAnsiTheme="minorHAnsi"/>
                              <w:sz w:val="16"/>
                              <w:szCs w:val="16"/>
                            </w:rPr>
                            <w:fldChar w:fldCharType="separate"/>
                          </w:r>
                          <w:r w:rsidRPr="008F27E0">
                            <w:rPr>
                              <w:rFonts w:asciiTheme="majorHAnsi" w:eastAsiaTheme="majorEastAsia" w:hAnsiTheme="majorHAnsi" w:cstheme="majorBidi"/>
                              <w:noProof/>
                              <w:sz w:val="16"/>
                              <w:szCs w:val="16"/>
                            </w:rPr>
                            <w:t>96</w:t>
                          </w:r>
                          <w:r w:rsidRPr="00030C0E">
                            <w:rPr>
                              <w:rFonts w:asciiTheme="majorHAnsi" w:eastAsiaTheme="majorEastAsia" w:hAnsiTheme="majorHAnsi" w:cstheme="majorBidi"/>
                              <w:sz w:val="16"/>
                              <w:szCs w:val="16"/>
                            </w:rPr>
                            <w:fldChar w:fldCharType="end"/>
                          </w:r>
                        </w:p>
                      </w:txbxContent>
                    </v:textbox>
                    <w10:wrap anchorx="margin" anchory="margin"/>
                  </v:rect>
                </w:pict>
              </mc:Fallback>
            </mc:AlternateContent>
          </w:r>
        </w:p>
      </w:tc>
    </w:tr>
    <w:tr w:rsidR="002F0770" w:rsidRPr="00C52132" w14:paraId="5906B1F4" w14:textId="77777777" w:rsidTr="00BD643C">
      <w:trPr>
        <w:jc w:val="center"/>
      </w:trPr>
      <w:tc>
        <w:tcPr>
          <w:tcW w:w="4820" w:type="dxa"/>
        </w:tcPr>
        <w:p w14:paraId="504DF3EB" w14:textId="77777777" w:rsidR="002F0770" w:rsidRPr="005C30D9" w:rsidRDefault="002F0770" w:rsidP="00D32CD9">
          <w:pPr>
            <w:pStyle w:val="Encabezado"/>
            <w:tabs>
              <w:tab w:val="clear" w:pos="4252"/>
              <w:tab w:val="clear" w:pos="8504"/>
            </w:tabs>
            <w:spacing w:line="264" w:lineRule="auto"/>
            <w:ind w:left="175"/>
            <w:rPr>
              <w:color w:val="222A35"/>
              <w:sz w:val="18"/>
              <w:szCs w:val="16"/>
            </w:rPr>
          </w:pPr>
          <w:r w:rsidRPr="005C30D9">
            <w:rPr>
              <w:color w:val="222A35"/>
              <w:sz w:val="18"/>
              <w:szCs w:val="16"/>
            </w:rPr>
            <w:t>Avenida Río Estenilla, s/n</w:t>
          </w:r>
        </w:p>
      </w:tc>
      <w:tc>
        <w:tcPr>
          <w:tcW w:w="3544" w:type="dxa"/>
        </w:tcPr>
        <w:p w14:paraId="59934F84" w14:textId="77777777" w:rsidR="002F0770" w:rsidRPr="005C30D9" w:rsidRDefault="002F0770" w:rsidP="00D32CD9">
          <w:pPr>
            <w:pStyle w:val="Encabezado"/>
            <w:tabs>
              <w:tab w:val="clear" w:pos="4252"/>
              <w:tab w:val="clear" w:pos="8504"/>
            </w:tabs>
            <w:spacing w:line="264" w:lineRule="auto"/>
            <w:ind w:left="164"/>
            <w:rPr>
              <w:color w:val="222A35"/>
              <w:sz w:val="18"/>
              <w:szCs w:val="16"/>
            </w:rPr>
          </w:pPr>
          <w:r w:rsidRPr="005C30D9">
            <w:rPr>
              <w:color w:val="222A35"/>
              <w:sz w:val="18"/>
              <w:szCs w:val="16"/>
            </w:rPr>
            <w:t>Tel. 925 26 78 00</w:t>
          </w:r>
        </w:p>
      </w:tc>
      <w:tc>
        <w:tcPr>
          <w:tcW w:w="2409" w:type="dxa"/>
        </w:tcPr>
        <w:p w14:paraId="035E704B" w14:textId="77777777" w:rsidR="002F0770" w:rsidRPr="005C30D9" w:rsidRDefault="002F0770" w:rsidP="00D32CD9">
          <w:pPr>
            <w:pStyle w:val="Encabezado"/>
            <w:tabs>
              <w:tab w:val="clear" w:pos="4252"/>
              <w:tab w:val="clear" w:pos="8504"/>
            </w:tabs>
            <w:spacing w:line="264" w:lineRule="auto"/>
            <w:ind w:left="244"/>
            <w:rPr>
              <w:color w:val="222A35"/>
              <w:sz w:val="18"/>
              <w:szCs w:val="16"/>
            </w:rPr>
          </w:pPr>
        </w:p>
      </w:tc>
    </w:tr>
    <w:tr w:rsidR="002F0770" w:rsidRPr="002E5ADD" w14:paraId="398C5379" w14:textId="77777777" w:rsidTr="00BD643C">
      <w:trPr>
        <w:jc w:val="center"/>
      </w:trPr>
      <w:tc>
        <w:tcPr>
          <w:tcW w:w="4820" w:type="dxa"/>
        </w:tcPr>
        <w:p w14:paraId="70E5CD22" w14:textId="77777777" w:rsidR="002F0770" w:rsidRPr="005C30D9" w:rsidRDefault="002F0770" w:rsidP="00D32CD9">
          <w:pPr>
            <w:pStyle w:val="Encabezado"/>
            <w:tabs>
              <w:tab w:val="clear" w:pos="4252"/>
              <w:tab w:val="clear" w:pos="8504"/>
            </w:tabs>
            <w:spacing w:line="264" w:lineRule="auto"/>
            <w:ind w:left="175"/>
            <w:rPr>
              <w:color w:val="222A35"/>
              <w:sz w:val="18"/>
              <w:szCs w:val="16"/>
            </w:rPr>
          </w:pPr>
          <w:r w:rsidRPr="005C30D9">
            <w:rPr>
              <w:color w:val="222A35"/>
              <w:sz w:val="18"/>
              <w:szCs w:val="16"/>
            </w:rPr>
            <w:t>45071 - Toledo</w:t>
          </w:r>
        </w:p>
      </w:tc>
      <w:tc>
        <w:tcPr>
          <w:tcW w:w="3544" w:type="dxa"/>
        </w:tcPr>
        <w:p w14:paraId="3AFB75FB" w14:textId="77777777" w:rsidR="002F0770" w:rsidRPr="00214AB6" w:rsidRDefault="002F0770" w:rsidP="00D32CD9">
          <w:pPr>
            <w:pStyle w:val="Encabezado"/>
            <w:tabs>
              <w:tab w:val="clear" w:pos="4252"/>
              <w:tab w:val="clear" w:pos="8504"/>
            </w:tabs>
            <w:spacing w:line="264" w:lineRule="auto"/>
            <w:ind w:left="164"/>
            <w:rPr>
              <w:color w:val="222A35"/>
              <w:sz w:val="18"/>
              <w:szCs w:val="16"/>
              <w:lang w:val="it-IT"/>
            </w:rPr>
          </w:pPr>
          <w:r w:rsidRPr="00214AB6">
            <w:rPr>
              <w:color w:val="222A35"/>
              <w:sz w:val="18"/>
              <w:szCs w:val="16"/>
              <w:lang w:val="it-IT"/>
            </w:rPr>
            <w:t xml:space="preserve">Correo-e: </w:t>
          </w:r>
          <w:hyperlink r:id="rId1" w:history="1">
            <w:r w:rsidRPr="00214AB6">
              <w:rPr>
                <w:rStyle w:val="Hipervnculo"/>
                <w:sz w:val="18"/>
                <w:szCs w:val="16"/>
                <w:lang w:val="it-IT"/>
              </w:rPr>
              <w:t>sgdesarrollosostenible@jccm.es</w:t>
            </w:r>
          </w:hyperlink>
          <w:r w:rsidRPr="00214AB6">
            <w:rPr>
              <w:color w:val="222A35"/>
              <w:sz w:val="18"/>
              <w:szCs w:val="16"/>
              <w:lang w:val="it-IT"/>
            </w:rPr>
            <w:t xml:space="preserve"> </w:t>
          </w:r>
        </w:p>
      </w:tc>
      <w:tc>
        <w:tcPr>
          <w:tcW w:w="2409" w:type="dxa"/>
        </w:tcPr>
        <w:p w14:paraId="5BE9F5EC" w14:textId="77777777" w:rsidR="002F0770" w:rsidRPr="005C30D9" w:rsidRDefault="002F0770" w:rsidP="00D32CD9">
          <w:pPr>
            <w:pStyle w:val="Encabezado"/>
            <w:tabs>
              <w:tab w:val="clear" w:pos="4252"/>
              <w:tab w:val="clear" w:pos="8504"/>
            </w:tabs>
            <w:spacing w:line="264" w:lineRule="auto"/>
            <w:ind w:left="244"/>
            <w:rPr>
              <w:color w:val="222A35"/>
              <w:sz w:val="18"/>
              <w:szCs w:val="16"/>
            </w:rPr>
          </w:pPr>
          <w:r w:rsidRPr="005C30D9">
            <w:rPr>
              <w:color w:val="222A35"/>
              <w:sz w:val="18"/>
              <w:szCs w:val="16"/>
            </w:rPr>
            <w:t>www.castillalamancha.es</w:t>
          </w:r>
        </w:p>
      </w:tc>
    </w:tr>
    <w:tr w:rsidR="002F0770" w:rsidRPr="00DB6271" w14:paraId="75FFA92D" w14:textId="77777777" w:rsidTr="00BD643C">
      <w:trPr>
        <w:jc w:val="center"/>
      </w:trPr>
      <w:tc>
        <w:tcPr>
          <w:tcW w:w="4820" w:type="dxa"/>
        </w:tcPr>
        <w:p w14:paraId="576B22A5" w14:textId="77777777" w:rsidR="002F0770" w:rsidRPr="005C30D9" w:rsidRDefault="002F0770" w:rsidP="00D32CD9">
          <w:pPr>
            <w:pStyle w:val="Encabezado"/>
            <w:tabs>
              <w:tab w:val="clear" w:pos="4252"/>
              <w:tab w:val="clear" w:pos="8504"/>
            </w:tabs>
            <w:spacing w:line="264" w:lineRule="auto"/>
            <w:ind w:left="175"/>
            <w:rPr>
              <w:color w:val="222A35"/>
              <w:sz w:val="12"/>
              <w:szCs w:val="12"/>
            </w:rPr>
          </w:pPr>
        </w:p>
      </w:tc>
      <w:tc>
        <w:tcPr>
          <w:tcW w:w="3544" w:type="dxa"/>
        </w:tcPr>
        <w:p w14:paraId="441CFE0A" w14:textId="77777777" w:rsidR="002F0770" w:rsidRPr="005C30D9" w:rsidRDefault="002F0770" w:rsidP="00D32CD9">
          <w:pPr>
            <w:pStyle w:val="Encabezado"/>
            <w:tabs>
              <w:tab w:val="clear" w:pos="4252"/>
              <w:tab w:val="clear" w:pos="8504"/>
            </w:tabs>
            <w:spacing w:line="264" w:lineRule="auto"/>
            <w:ind w:left="164"/>
            <w:rPr>
              <w:color w:val="222A35"/>
              <w:sz w:val="12"/>
              <w:szCs w:val="12"/>
            </w:rPr>
          </w:pPr>
        </w:p>
      </w:tc>
      <w:tc>
        <w:tcPr>
          <w:tcW w:w="2409" w:type="dxa"/>
        </w:tcPr>
        <w:p w14:paraId="274AA744" w14:textId="77777777" w:rsidR="002F0770" w:rsidRPr="005C30D9" w:rsidRDefault="002F0770" w:rsidP="00D32CD9">
          <w:pPr>
            <w:pStyle w:val="Encabezado"/>
            <w:tabs>
              <w:tab w:val="clear" w:pos="4252"/>
              <w:tab w:val="clear" w:pos="8504"/>
            </w:tabs>
            <w:spacing w:line="264" w:lineRule="auto"/>
            <w:ind w:left="244"/>
            <w:rPr>
              <w:color w:val="222A35"/>
              <w:sz w:val="12"/>
              <w:szCs w:val="12"/>
            </w:rPr>
          </w:pPr>
        </w:p>
      </w:tc>
    </w:tr>
  </w:tbl>
  <w:p w14:paraId="6C0A1C81" w14:textId="77777777" w:rsidR="002F0770" w:rsidRPr="00D32CD9" w:rsidRDefault="002F0770">
    <w:pPr>
      <w:pStyle w:val="Piedepgina"/>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25602" w14:textId="77777777" w:rsidR="00674D5A" w:rsidRDefault="00674D5A" w:rsidP="00EE6A90">
      <w:pPr>
        <w:spacing w:after="0" w:line="240" w:lineRule="auto"/>
      </w:pPr>
      <w:r>
        <w:separator/>
      </w:r>
    </w:p>
  </w:footnote>
  <w:footnote w:type="continuationSeparator" w:id="0">
    <w:p w14:paraId="466FC23B" w14:textId="77777777" w:rsidR="00674D5A" w:rsidRDefault="00674D5A" w:rsidP="00EE6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BE083" w14:textId="77777777" w:rsidR="002F0770" w:rsidRDefault="002F0770" w:rsidP="000779C1">
    <w:pPr>
      <w:pStyle w:val="Encabezado"/>
      <w:tabs>
        <w:tab w:val="clear" w:pos="4252"/>
        <w:tab w:val="left" w:pos="1720"/>
        <w:tab w:val="left" w:pos="4773"/>
      </w:tabs>
    </w:pPr>
    <w:r>
      <w:rPr>
        <w:noProof/>
        <w:lang w:eastAsia="es-ES"/>
      </w:rPr>
      <w:drawing>
        <wp:anchor distT="0" distB="0" distL="114300" distR="114300" simplePos="0" relativeHeight="251667456" behindDoc="0" locked="0" layoutInCell="1" allowOverlap="1" wp14:anchorId="6CA81E4F" wp14:editId="089FACA5">
          <wp:simplePos x="0" y="0"/>
          <wp:positionH relativeFrom="margin">
            <wp:posOffset>4965489</wp:posOffset>
          </wp:positionH>
          <wp:positionV relativeFrom="page">
            <wp:posOffset>236251</wp:posOffset>
          </wp:positionV>
          <wp:extent cx="864278" cy="61785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arca-40-aniversario-estatuto-autonomia-castilla-la-manch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278" cy="6178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5408" behindDoc="0" locked="0" layoutInCell="1" allowOverlap="1" wp14:anchorId="70AEF7CD" wp14:editId="036566B7">
          <wp:simplePos x="0" y="0"/>
          <wp:positionH relativeFrom="column">
            <wp:posOffset>2637367</wp:posOffset>
          </wp:positionH>
          <wp:positionV relativeFrom="page">
            <wp:posOffset>279400</wp:posOffset>
          </wp:positionV>
          <wp:extent cx="1943100" cy="542925"/>
          <wp:effectExtent l="0" t="0" r="0" b="9525"/>
          <wp:wrapNone/>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RT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3100" cy="5429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3360" behindDoc="0" locked="0" layoutInCell="1" allowOverlap="1" wp14:anchorId="64223C0A" wp14:editId="1066495E">
          <wp:simplePos x="0" y="0"/>
          <wp:positionH relativeFrom="column">
            <wp:posOffset>626110</wp:posOffset>
          </wp:positionH>
          <wp:positionV relativeFrom="page">
            <wp:posOffset>238760</wp:posOffset>
          </wp:positionV>
          <wp:extent cx="1762125" cy="56197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xt Generation.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62125" cy="5619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1312" behindDoc="0" locked="0" layoutInCell="1" allowOverlap="1" wp14:anchorId="3F1946AF" wp14:editId="47B96F81">
          <wp:simplePos x="0" y="0"/>
          <wp:positionH relativeFrom="margin">
            <wp:posOffset>-702733</wp:posOffset>
          </wp:positionH>
          <wp:positionV relativeFrom="page">
            <wp:posOffset>139912</wp:posOffset>
          </wp:positionV>
          <wp:extent cx="1065107" cy="638175"/>
          <wp:effectExtent l="0" t="0" r="190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m.jpg"/>
                  <pic:cNvPicPr/>
                </pic:nvPicPr>
                <pic:blipFill>
                  <a:blip r:embed="rId4">
                    <a:extLst>
                      <a:ext uri="{28A0092B-C50C-407E-A947-70E740481C1C}">
                        <a14:useLocalDpi xmlns:a14="http://schemas.microsoft.com/office/drawing/2010/main" val="0"/>
                      </a:ext>
                    </a:extLst>
                  </a:blip>
                  <a:stretch>
                    <a:fillRect/>
                  </a:stretch>
                </pic:blipFill>
                <pic:spPr>
                  <a:xfrm>
                    <a:off x="0" y="0"/>
                    <a:ext cx="1065107" cy="63817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C6984" w14:textId="77777777" w:rsidR="002F0770" w:rsidRDefault="002F0770" w:rsidP="00470ECF">
    <w:pPr>
      <w:pStyle w:val="Encabezado"/>
      <w:tabs>
        <w:tab w:val="clear" w:pos="4252"/>
        <w:tab w:val="left" w:pos="1720"/>
        <w:tab w:val="left" w:pos="4773"/>
      </w:tabs>
    </w:pPr>
    <w:r>
      <w:rPr>
        <w:noProof/>
        <w:lang w:eastAsia="es-ES"/>
      </w:rPr>
      <w:drawing>
        <wp:anchor distT="0" distB="0" distL="114300" distR="114300" simplePos="0" relativeHeight="251674624" behindDoc="0" locked="0" layoutInCell="1" allowOverlap="1" wp14:anchorId="3806B236" wp14:editId="73EF8B0B">
          <wp:simplePos x="0" y="0"/>
          <wp:positionH relativeFrom="margin">
            <wp:posOffset>4966530</wp:posOffset>
          </wp:positionH>
          <wp:positionV relativeFrom="page">
            <wp:posOffset>237850</wp:posOffset>
          </wp:positionV>
          <wp:extent cx="864278" cy="617855"/>
          <wp:effectExtent l="0" t="0" r="0" b="0"/>
          <wp:wrapThrough wrapText="bothSides">
            <wp:wrapPolygon edited="0">
              <wp:start x="11903" y="0"/>
              <wp:lineTo x="0" y="1332"/>
              <wp:lineTo x="0" y="13320"/>
              <wp:lineTo x="10951" y="20645"/>
              <wp:lineTo x="19045" y="20645"/>
              <wp:lineTo x="20949" y="17316"/>
              <wp:lineTo x="20949" y="11988"/>
              <wp:lineTo x="16188" y="10656"/>
              <wp:lineTo x="18093" y="7326"/>
              <wp:lineTo x="15712" y="0"/>
              <wp:lineTo x="11903"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arca-40-aniversario-estatuto-autonomia-castilla-la-manch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278" cy="6178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73600" behindDoc="0" locked="0" layoutInCell="1" allowOverlap="1" wp14:anchorId="47B6257F" wp14:editId="31C966C2">
          <wp:simplePos x="0" y="0"/>
          <wp:positionH relativeFrom="column">
            <wp:posOffset>2635250</wp:posOffset>
          </wp:positionH>
          <wp:positionV relativeFrom="page">
            <wp:posOffset>280035</wp:posOffset>
          </wp:positionV>
          <wp:extent cx="1943100" cy="542925"/>
          <wp:effectExtent l="0" t="0" r="0" b="9525"/>
          <wp:wrapNone/>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RT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3100" cy="5429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72576" behindDoc="0" locked="0" layoutInCell="1" allowOverlap="1" wp14:anchorId="1677F05A" wp14:editId="124C784D">
          <wp:simplePos x="0" y="0"/>
          <wp:positionH relativeFrom="column">
            <wp:posOffset>626110</wp:posOffset>
          </wp:positionH>
          <wp:positionV relativeFrom="page">
            <wp:posOffset>238760</wp:posOffset>
          </wp:positionV>
          <wp:extent cx="1762125" cy="561975"/>
          <wp:effectExtent l="0" t="0" r="0"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xt Generation.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62125" cy="5619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71552" behindDoc="0" locked="0" layoutInCell="1" allowOverlap="1" wp14:anchorId="1AAFE004" wp14:editId="6831BC36">
          <wp:simplePos x="0" y="0"/>
          <wp:positionH relativeFrom="margin">
            <wp:posOffset>-702733</wp:posOffset>
          </wp:positionH>
          <wp:positionV relativeFrom="page">
            <wp:posOffset>139912</wp:posOffset>
          </wp:positionV>
          <wp:extent cx="1065107" cy="638175"/>
          <wp:effectExtent l="0" t="0" r="190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m.jpg"/>
                  <pic:cNvPicPr/>
                </pic:nvPicPr>
                <pic:blipFill>
                  <a:blip r:embed="rId4">
                    <a:extLst>
                      <a:ext uri="{28A0092B-C50C-407E-A947-70E740481C1C}">
                        <a14:useLocalDpi xmlns:a14="http://schemas.microsoft.com/office/drawing/2010/main" val="0"/>
                      </a:ext>
                    </a:extLst>
                  </a:blip>
                  <a:stretch>
                    <a:fillRect/>
                  </a:stretch>
                </pic:blipFill>
                <pic:spPr>
                  <a:xfrm>
                    <a:off x="0" y="0"/>
                    <a:ext cx="1065107" cy="63817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p>
  <w:p w14:paraId="0628F896" w14:textId="77777777" w:rsidR="002F0770" w:rsidRDefault="002F07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9215"/>
      </v:shape>
    </w:pict>
  </w:numPicBullet>
  <w:abstractNum w:abstractNumId="0" w15:restartNumberingAfterBreak="0">
    <w:nsid w:val="004C133F"/>
    <w:multiLevelType w:val="hybridMultilevel"/>
    <w:tmpl w:val="0FCC4898"/>
    <w:lvl w:ilvl="0" w:tplc="3DA6553E">
      <w:start w:val="3"/>
      <w:numFmt w:val="bullet"/>
      <w:lvlText w:val="-"/>
      <w:lvlJc w:val="left"/>
      <w:pPr>
        <w:ind w:left="720" w:hanging="360"/>
      </w:pPr>
      <w:rPr>
        <w:rFonts w:ascii="Arial" w:eastAsiaTheme="minorHAnsi" w:hAnsi="Arial" w:cs="Arial" w:hint="default"/>
        <w:b w:val="0"/>
        <w:u w:val="non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CD3760"/>
    <w:multiLevelType w:val="hybridMultilevel"/>
    <w:tmpl w:val="26226494"/>
    <w:lvl w:ilvl="0" w:tplc="7006320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25E7EA2"/>
    <w:multiLevelType w:val="multilevel"/>
    <w:tmpl w:val="53B6CD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1935" w:hanging="135"/>
      </w:pPr>
      <w:rPr>
        <w:rFonts w:hint="default"/>
        <w:sz w:val="18"/>
        <w:szCs w:val="18"/>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A108D3"/>
    <w:multiLevelType w:val="hybridMultilevel"/>
    <w:tmpl w:val="9C3E9844"/>
    <w:lvl w:ilvl="0" w:tplc="0C0A000F">
      <w:start w:val="1"/>
      <w:numFmt w:val="decimal"/>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5251E51"/>
    <w:multiLevelType w:val="hybridMultilevel"/>
    <w:tmpl w:val="01F0D568"/>
    <w:lvl w:ilvl="0" w:tplc="1EC6D7D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08CA598C"/>
    <w:multiLevelType w:val="hybridMultilevel"/>
    <w:tmpl w:val="C966D05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0C08A7"/>
    <w:multiLevelType w:val="hybridMultilevel"/>
    <w:tmpl w:val="4C9C59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8B4A4A"/>
    <w:multiLevelType w:val="hybridMultilevel"/>
    <w:tmpl w:val="64F6BB28"/>
    <w:lvl w:ilvl="0" w:tplc="0C0A0001">
      <w:start w:val="1"/>
      <w:numFmt w:val="bullet"/>
      <w:lvlText w:val=""/>
      <w:lvlJc w:val="left"/>
      <w:pPr>
        <w:ind w:left="801" w:hanging="360"/>
      </w:pPr>
      <w:rPr>
        <w:rFonts w:ascii="Symbol" w:hAnsi="Symbol" w:hint="default"/>
      </w:rPr>
    </w:lvl>
    <w:lvl w:ilvl="1" w:tplc="0C0A0003" w:tentative="1">
      <w:start w:val="1"/>
      <w:numFmt w:val="bullet"/>
      <w:lvlText w:val="o"/>
      <w:lvlJc w:val="left"/>
      <w:pPr>
        <w:ind w:left="1521" w:hanging="360"/>
      </w:pPr>
      <w:rPr>
        <w:rFonts w:ascii="Courier New" w:hAnsi="Courier New" w:cs="Courier New" w:hint="default"/>
      </w:rPr>
    </w:lvl>
    <w:lvl w:ilvl="2" w:tplc="0C0A0005" w:tentative="1">
      <w:start w:val="1"/>
      <w:numFmt w:val="bullet"/>
      <w:lvlText w:val=""/>
      <w:lvlJc w:val="left"/>
      <w:pPr>
        <w:ind w:left="2241" w:hanging="360"/>
      </w:pPr>
      <w:rPr>
        <w:rFonts w:ascii="Wingdings" w:hAnsi="Wingdings" w:hint="default"/>
      </w:rPr>
    </w:lvl>
    <w:lvl w:ilvl="3" w:tplc="0C0A0001" w:tentative="1">
      <w:start w:val="1"/>
      <w:numFmt w:val="bullet"/>
      <w:lvlText w:val=""/>
      <w:lvlJc w:val="left"/>
      <w:pPr>
        <w:ind w:left="2961" w:hanging="360"/>
      </w:pPr>
      <w:rPr>
        <w:rFonts w:ascii="Symbol" w:hAnsi="Symbol" w:hint="default"/>
      </w:rPr>
    </w:lvl>
    <w:lvl w:ilvl="4" w:tplc="0C0A0003" w:tentative="1">
      <w:start w:val="1"/>
      <w:numFmt w:val="bullet"/>
      <w:lvlText w:val="o"/>
      <w:lvlJc w:val="left"/>
      <w:pPr>
        <w:ind w:left="3681" w:hanging="360"/>
      </w:pPr>
      <w:rPr>
        <w:rFonts w:ascii="Courier New" w:hAnsi="Courier New" w:cs="Courier New" w:hint="default"/>
      </w:rPr>
    </w:lvl>
    <w:lvl w:ilvl="5" w:tplc="0C0A0005" w:tentative="1">
      <w:start w:val="1"/>
      <w:numFmt w:val="bullet"/>
      <w:lvlText w:val=""/>
      <w:lvlJc w:val="left"/>
      <w:pPr>
        <w:ind w:left="4401" w:hanging="360"/>
      </w:pPr>
      <w:rPr>
        <w:rFonts w:ascii="Wingdings" w:hAnsi="Wingdings" w:hint="default"/>
      </w:rPr>
    </w:lvl>
    <w:lvl w:ilvl="6" w:tplc="0C0A0001" w:tentative="1">
      <w:start w:val="1"/>
      <w:numFmt w:val="bullet"/>
      <w:lvlText w:val=""/>
      <w:lvlJc w:val="left"/>
      <w:pPr>
        <w:ind w:left="5121" w:hanging="360"/>
      </w:pPr>
      <w:rPr>
        <w:rFonts w:ascii="Symbol" w:hAnsi="Symbol" w:hint="default"/>
      </w:rPr>
    </w:lvl>
    <w:lvl w:ilvl="7" w:tplc="0C0A0003" w:tentative="1">
      <w:start w:val="1"/>
      <w:numFmt w:val="bullet"/>
      <w:lvlText w:val="o"/>
      <w:lvlJc w:val="left"/>
      <w:pPr>
        <w:ind w:left="5841" w:hanging="360"/>
      </w:pPr>
      <w:rPr>
        <w:rFonts w:ascii="Courier New" w:hAnsi="Courier New" w:cs="Courier New" w:hint="default"/>
      </w:rPr>
    </w:lvl>
    <w:lvl w:ilvl="8" w:tplc="0C0A0005" w:tentative="1">
      <w:start w:val="1"/>
      <w:numFmt w:val="bullet"/>
      <w:lvlText w:val=""/>
      <w:lvlJc w:val="left"/>
      <w:pPr>
        <w:ind w:left="6561" w:hanging="360"/>
      </w:pPr>
      <w:rPr>
        <w:rFonts w:ascii="Wingdings" w:hAnsi="Wingdings" w:hint="default"/>
      </w:rPr>
    </w:lvl>
  </w:abstractNum>
  <w:abstractNum w:abstractNumId="8" w15:restartNumberingAfterBreak="0">
    <w:nsid w:val="0F0145DE"/>
    <w:multiLevelType w:val="hybridMultilevel"/>
    <w:tmpl w:val="E26CE4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29E7360"/>
    <w:multiLevelType w:val="multilevel"/>
    <w:tmpl w:val="F014BE9C"/>
    <w:lvl w:ilvl="0">
      <w:start w:val="1"/>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0" w15:restartNumberingAfterBreak="0">
    <w:nsid w:val="15807742"/>
    <w:multiLevelType w:val="hybridMultilevel"/>
    <w:tmpl w:val="CDA002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5FC16BF"/>
    <w:multiLevelType w:val="hybridMultilevel"/>
    <w:tmpl w:val="236AFE1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AA27303"/>
    <w:multiLevelType w:val="hybridMultilevel"/>
    <w:tmpl w:val="5FA6FE2A"/>
    <w:lvl w:ilvl="0" w:tplc="0C0A0001">
      <w:start w:val="1"/>
      <w:numFmt w:val="bullet"/>
      <w:lvlText w:val=""/>
      <w:lvlJc w:val="left"/>
      <w:pPr>
        <w:ind w:left="1080" w:hanging="360"/>
      </w:pPr>
      <w:rPr>
        <w:rFonts w:ascii="Symbol" w:hAnsi="Symbol" w:hint="default"/>
      </w:rPr>
    </w:lvl>
    <w:lvl w:ilvl="1" w:tplc="4350E35E">
      <w:start w:val="1"/>
      <w:numFmt w:val="lowerRoman"/>
      <w:lvlText w:val="(%2)"/>
      <w:lvlJc w:val="left"/>
      <w:pPr>
        <w:ind w:left="2160" w:hanging="720"/>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213764FE"/>
    <w:multiLevelType w:val="hybridMultilevel"/>
    <w:tmpl w:val="F8CA1A58"/>
    <w:lvl w:ilvl="0" w:tplc="0C0A0017">
      <w:start w:val="1"/>
      <w:numFmt w:val="lowerLetter"/>
      <w:lvlText w:val="%1)"/>
      <w:lvlJc w:val="left"/>
      <w:pPr>
        <w:ind w:left="720" w:hanging="360"/>
      </w:pPr>
    </w:lvl>
    <w:lvl w:ilvl="1" w:tplc="1E9ED49E">
      <w:start w:val="1"/>
      <w:numFmt w:val="low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3541118"/>
    <w:multiLevelType w:val="hybridMultilevel"/>
    <w:tmpl w:val="348C25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94316C3"/>
    <w:multiLevelType w:val="hybridMultilevel"/>
    <w:tmpl w:val="BBD203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21B00BC"/>
    <w:multiLevelType w:val="hybridMultilevel"/>
    <w:tmpl w:val="B28C2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2AE09B6"/>
    <w:multiLevelType w:val="hybridMultilevel"/>
    <w:tmpl w:val="4C9C59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3FC792B"/>
    <w:multiLevelType w:val="hybridMultilevel"/>
    <w:tmpl w:val="17BE48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45442AC"/>
    <w:multiLevelType w:val="hybridMultilevel"/>
    <w:tmpl w:val="FBE6590E"/>
    <w:lvl w:ilvl="0" w:tplc="0C0A0017">
      <w:start w:val="1"/>
      <w:numFmt w:val="lowerLetter"/>
      <w:lvlText w:val="%1)"/>
      <w:lvlJc w:val="left"/>
      <w:pPr>
        <w:ind w:left="1305" w:hanging="360"/>
      </w:pPr>
    </w:lvl>
    <w:lvl w:ilvl="1" w:tplc="0C0A0019" w:tentative="1">
      <w:start w:val="1"/>
      <w:numFmt w:val="lowerLetter"/>
      <w:lvlText w:val="%2."/>
      <w:lvlJc w:val="left"/>
      <w:pPr>
        <w:ind w:left="2025" w:hanging="360"/>
      </w:pPr>
    </w:lvl>
    <w:lvl w:ilvl="2" w:tplc="0C0A001B" w:tentative="1">
      <w:start w:val="1"/>
      <w:numFmt w:val="lowerRoman"/>
      <w:lvlText w:val="%3."/>
      <w:lvlJc w:val="right"/>
      <w:pPr>
        <w:ind w:left="2745" w:hanging="180"/>
      </w:pPr>
    </w:lvl>
    <w:lvl w:ilvl="3" w:tplc="0C0A000F" w:tentative="1">
      <w:start w:val="1"/>
      <w:numFmt w:val="decimal"/>
      <w:lvlText w:val="%4."/>
      <w:lvlJc w:val="left"/>
      <w:pPr>
        <w:ind w:left="3465" w:hanging="360"/>
      </w:pPr>
    </w:lvl>
    <w:lvl w:ilvl="4" w:tplc="0C0A0019" w:tentative="1">
      <w:start w:val="1"/>
      <w:numFmt w:val="lowerLetter"/>
      <w:lvlText w:val="%5."/>
      <w:lvlJc w:val="left"/>
      <w:pPr>
        <w:ind w:left="4185" w:hanging="360"/>
      </w:pPr>
    </w:lvl>
    <w:lvl w:ilvl="5" w:tplc="0C0A001B" w:tentative="1">
      <w:start w:val="1"/>
      <w:numFmt w:val="lowerRoman"/>
      <w:lvlText w:val="%6."/>
      <w:lvlJc w:val="right"/>
      <w:pPr>
        <w:ind w:left="4905" w:hanging="180"/>
      </w:pPr>
    </w:lvl>
    <w:lvl w:ilvl="6" w:tplc="0C0A000F" w:tentative="1">
      <w:start w:val="1"/>
      <w:numFmt w:val="decimal"/>
      <w:lvlText w:val="%7."/>
      <w:lvlJc w:val="left"/>
      <w:pPr>
        <w:ind w:left="5625" w:hanging="360"/>
      </w:pPr>
    </w:lvl>
    <w:lvl w:ilvl="7" w:tplc="0C0A0019" w:tentative="1">
      <w:start w:val="1"/>
      <w:numFmt w:val="lowerLetter"/>
      <w:lvlText w:val="%8."/>
      <w:lvlJc w:val="left"/>
      <w:pPr>
        <w:ind w:left="6345" w:hanging="360"/>
      </w:pPr>
    </w:lvl>
    <w:lvl w:ilvl="8" w:tplc="0C0A001B" w:tentative="1">
      <w:start w:val="1"/>
      <w:numFmt w:val="lowerRoman"/>
      <w:lvlText w:val="%9."/>
      <w:lvlJc w:val="right"/>
      <w:pPr>
        <w:ind w:left="7065" w:hanging="180"/>
      </w:pPr>
    </w:lvl>
  </w:abstractNum>
  <w:abstractNum w:abstractNumId="20" w15:restartNumberingAfterBreak="0">
    <w:nsid w:val="35292FE5"/>
    <w:multiLevelType w:val="hybridMultilevel"/>
    <w:tmpl w:val="C5D40B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F8A421C"/>
    <w:multiLevelType w:val="hybridMultilevel"/>
    <w:tmpl w:val="EA88E87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11748F2"/>
    <w:multiLevelType w:val="hybridMultilevel"/>
    <w:tmpl w:val="2CA4D69C"/>
    <w:lvl w:ilvl="0" w:tplc="D36A21F8">
      <w:start w:val="1"/>
      <w:numFmt w:val="bullet"/>
      <w:pStyle w:val="Bolos"/>
      <w:lvlText w:val="◙"/>
      <w:lvlJc w:val="left"/>
      <w:pPr>
        <w:ind w:left="717" w:hanging="360"/>
      </w:pPr>
      <w:rPr>
        <w:rFonts w:ascii="Arial Narrow" w:hAnsi="Arial Narrow" w:hint="default"/>
        <w:color w:val="57BDFB"/>
      </w:rPr>
    </w:lvl>
    <w:lvl w:ilvl="1" w:tplc="7158A66E">
      <w:start w:val="1"/>
      <w:numFmt w:val="bullet"/>
      <w:lvlText w:val="o"/>
      <w:lvlJc w:val="left"/>
      <w:pPr>
        <w:tabs>
          <w:tab w:val="num" w:pos="1440"/>
        </w:tabs>
        <w:ind w:left="1440" w:hanging="360"/>
      </w:pPr>
      <w:rPr>
        <w:rFonts w:ascii="Courier New" w:hAnsi="Courier New" w:hint="default"/>
        <w:color w:val="6798C1"/>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color w:val="000080"/>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AE692C"/>
    <w:multiLevelType w:val="hybridMultilevel"/>
    <w:tmpl w:val="C1824776"/>
    <w:lvl w:ilvl="0" w:tplc="B518D9D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457B3872"/>
    <w:multiLevelType w:val="hybridMultilevel"/>
    <w:tmpl w:val="53A6A2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5A4573C"/>
    <w:multiLevelType w:val="hybridMultilevel"/>
    <w:tmpl w:val="02AA88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5CB509D"/>
    <w:multiLevelType w:val="hybridMultilevel"/>
    <w:tmpl w:val="CDC0B6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7833D0D"/>
    <w:multiLevelType w:val="hybridMultilevel"/>
    <w:tmpl w:val="EA88E87C"/>
    <w:lvl w:ilvl="0" w:tplc="0C0A001B">
      <w:start w:val="1"/>
      <w:numFmt w:val="lowerRoman"/>
      <w:lvlText w:val="%1."/>
      <w:lvlJc w:val="right"/>
      <w:pPr>
        <w:ind w:left="1418" w:hanging="360"/>
      </w:pPr>
    </w:lvl>
    <w:lvl w:ilvl="1" w:tplc="0C0A0019" w:tentative="1">
      <w:start w:val="1"/>
      <w:numFmt w:val="lowerLetter"/>
      <w:lvlText w:val="%2."/>
      <w:lvlJc w:val="left"/>
      <w:pPr>
        <w:ind w:left="2138" w:hanging="360"/>
      </w:pPr>
    </w:lvl>
    <w:lvl w:ilvl="2" w:tplc="0C0A001B" w:tentative="1">
      <w:start w:val="1"/>
      <w:numFmt w:val="lowerRoman"/>
      <w:lvlText w:val="%3."/>
      <w:lvlJc w:val="right"/>
      <w:pPr>
        <w:ind w:left="2858" w:hanging="180"/>
      </w:pPr>
    </w:lvl>
    <w:lvl w:ilvl="3" w:tplc="0C0A000F" w:tentative="1">
      <w:start w:val="1"/>
      <w:numFmt w:val="decimal"/>
      <w:lvlText w:val="%4."/>
      <w:lvlJc w:val="left"/>
      <w:pPr>
        <w:ind w:left="3578" w:hanging="360"/>
      </w:pPr>
    </w:lvl>
    <w:lvl w:ilvl="4" w:tplc="0C0A0019" w:tentative="1">
      <w:start w:val="1"/>
      <w:numFmt w:val="lowerLetter"/>
      <w:lvlText w:val="%5."/>
      <w:lvlJc w:val="left"/>
      <w:pPr>
        <w:ind w:left="4298" w:hanging="360"/>
      </w:pPr>
    </w:lvl>
    <w:lvl w:ilvl="5" w:tplc="0C0A001B" w:tentative="1">
      <w:start w:val="1"/>
      <w:numFmt w:val="lowerRoman"/>
      <w:lvlText w:val="%6."/>
      <w:lvlJc w:val="right"/>
      <w:pPr>
        <w:ind w:left="5018" w:hanging="180"/>
      </w:pPr>
    </w:lvl>
    <w:lvl w:ilvl="6" w:tplc="0C0A000F" w:tentative="1">
      <w:start w:val="1"/>
      <w:numFmt w:val="decimal"/>
      <w:lvlText w:val="%7."/>
      <w:lvlJc w:val="left"/>
      <w:pPr>
        <w:ind w:left="5738" w:hanging="360"/>
      </w:pPr>
    </w:lvl>
    <w:lvl w:ilvl="7" w:tplc="0C0A0019" w:tentative="1">
      <w:start w:val="1"/>
      <w:numFmt w:val="lowerLetter"/>
      <w:lvlText w:val="%8."/>
      <w:lvlJc w:val="left"/>
      <w:pPr>
        <w:ind w:left="6458" w:hanging="360"/>
      </w:pPr>
    </w:lvl>
    <w:lvl w:ilvl="8" w:tplc="0C0A001B" w:tentative="1">
      <w:start w:val="1"/>
      <w:numFmt w:val="lowerRoman"/>
      <w:lvlText w:val="%9."/>
      <w:lvlJc w:val="right"/>
      <w:pPr>
        <w:ind w:left="7178" w:hanging="180"/>
      </w:pPr>
    </w:lvl>
  </w:abstractNum>
  <w:abstractNum w:abstractNumId="28" w15:restartNumberingAfterBreak="0">
    <w:nsid w:val="4F7C1405"/>
    <w:multiLevelType w:val="hybridMultilevel"/>
    <w:tmpl w:val="0FC09F54"/>
    <w:lvl w:ilvl="0" w:tplc="2676DDBE">
      <w:start w:val="1"/>
      <w:numFmt w:val="upp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FCA4E29"/>
    <w:multiLevelType w:val="hybridMultilevel"/>
    <w:tmpl w:val="66181B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1">
      <w:start w:val="1"/>
      <w:numFmt w:val="bullet"/>
      <w:lvlText w:val=""/>
      <w:lvlJc w:val="left"/>
      <w:pPr>
        <w:ind w:left="3600" w:hanging="360"/>
      </w:pPr>
      <w:rPr>
        <w:rFonts w:ascii="Symbol" w:hAnsi="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0273908"/>
    <w:multiLevelType w:val="multilevel"/>
    <w:tmpl w:val="5DE6C8E6"/>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08366DE"/>
    <w:multiLevelType w:val="hybridMultilevel"/>
    <w:tmpl w:val="A948BD68"/>
    <w:lvl w:ilvl="0" w:tplc="4F6EAC62">
      <w:start w:val="1"/>
      <w:numFmt w:val="bullet"/>
      <w:lvlText w:val="-"/>
      <w:lvlJc w:val="left"/>
      <w:pPr>
        <w:ind w:left="1004" w:hanging="360"/>
      </w:pPr>
      <w:rPr>
        <w:rFonts w:ascii="Calibri" w:eastAsiaTheme="minorHAnsi" w:hAnsi="Calibri" w:cs="Calibri" w:hint="default"/>
      </w:rPr>
    </w:lvl>
    <w:lvl w:ilvl="1" w:tplc="0C0A000D">
      <w:start w:val="1"/>
      <w:numFmt w:val="bullet"/>
      <w:lvlText w:val=""/>
      <w:lvlJc w:val="left"/>
      <w:pPr>
        <w:ind w:left="1724" w:hanging="360"/>
      </w:pPr>
      <w:rPr>
        <w:rFonts w:ascii="Wingdings" w:hAnsi="Wingdings"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2" w15:restartNumberingAfterBreak="0">
    <w:nsid w:val="51C00C4D"/>
    <w:multiLevelType w:val="multilevel"/>
    <w:tmpl w:val="9F785858"/>
    <w:lvl w:ilvl="0">
      <w:start w:val="1"/>
      <w:numFmt w:val="decimal"/>
      <w:lvlText w:val="%1."/>
      <w:lvlJc w:val="left"/>
      <w:pPr>
        <w:ind w:left="1706" w:hanging="288"/>
      </w:pPr>
      <w:rPr>
        <w:rFonts w:ascii="Tahoma" w:eastAsia="Tahoma" w:hAnsi="Tahoma" w:cs="Tahoma" w:hint="default"/>
        <w:color w:val="2E5394"/>
        <w:w w:val="75"/>
        <w:sz w:val="24"/>
        <w:szCs w:val="24"/>
      </w:rPr>
    </w:lvl>
    <w:lvl w:ilvl="1">
      <w:start w:val="1"/>
      <w:numFmt w:val="decimal"/>
      <w:lvlText w:val="%1.%2."/>
      <w:lvlJc w:val="center"/>
      <w:pPr>
        <w:ind w:left="615" w:hanging="3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44" w:hanging="560"/>
      </w:pPr>
      <w:rPr>
        <w:b w:val="0"/>
        <w:bCs w:val="0"/>
        <w:i w:val="0"/>
        <w:iCs w:val="0"/>
        <w:caps w:val="0"/>
        <w:smallCaps w:val="0"/>
        <w:strike w:val="0"/>
        <w:dstrike w:val="0"/>
        <w:outline w:val="0"/>
        <w:shadow w:val="0"/>
        <w:emboss w:val="0"/>
        <w:imprint w:val="0"/>
        <w:noProof w:val="0"/>
        <w:vanish w:val="0"/>
        <w:color w:val="538135" w:themeColor="accent6"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2169" w:hanging="360"/>
      </w:pPr>
      <w:rPr>
        <w:rFonts w:hint="default"/>
        <w:i w:val="0"/>
        <w:spacing w:val="-3"/>
        <w:w w:val="99"/>
      </w:rPr>
    </w:lvl>
    <w:lvl w:ilvl="4">
      <w:numFmt w:val="bullet"/>
      <w:lvlText w:val="•"/>
      <w:lvlJc w:val="left"/>
      <w:pPr>
        <w:ind w:left="1800" w:hanging="360"/>
      </w:pPr>
      <w:rPr>
        <w:rFonts w:hint="default"/>
      </w:rPr>
    </w:lvl>
    <w:lvl w:ilvl="5">
      <w:numFmt w:val="bullet"/>
      <w:lvlText w:val="•"/>
      <w:lvlJc w:val="left"/>
      <w:pPr>
        <w:ind w:left="2160" w:hanging="360"/>
      </w:pPr>
      <w:rPr>
        <w:rFonts w:hint="default"/>
      </w:rPr>
    </w:lvl>
    <w:lvl w:ilvl="6">
      <w:numFmt w:val="bullet"/>
      <w:lvlText w:val="•"/>
      <w:lvlJc w:val="left"/>
      <w:pPr>
        <w:ind w:left="2520" w:hanging="360"/>
      </w:pPr>
      <w:rPr>
        <w:rFonts w:hint="default"/>
      </w:rPr>
    </w:lvl>
    <w:lvl w:ilvl="7">
      <w:numFmt w:val="bullet"/>
      <w:lvlText w:val="•"/>
      <w:lvlJc w:val="left"/>
      <w:pPr>
        <w:ind w:left="4567" w:hanging="360"/>
      </w:pPr>
      <w:rPr>
        <w:rFonts w:hint="default"/>
      </w:rPr>
    </w:lvl>
    <w:lvl w:ilvl="8">
      <w:numFmt w:val="bullet"/>
      <w:lvlText w:val="•"/>
      <w:lvlJc w:val="left"/>
      <w:pPr>
        <w:ind w:left="6615" w:hanging="360"/>
      </w:pPr>
      <w:rPr>
        <w:rFonts w:hint="default"/>
      </w:rPr>
    </w:lvl>
  </w:abstractNum>
  <w:abstractNum w:abstractNumId="33" w15:restartNumberingAfterBreak="0">
    <w:nsid w:val="568612FB"/>
    <w:multiLevelType w:val="hybridMultilevel"/>
    <w:tmpl w:val="CDA002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79A7051"/>
    <w:multiLevelType w:val="hybridMultilevel"/>
    <w:tmpl w:val="2794C24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AE84518"/>
    <w:multiLevelType w:val="hybridMultilevel"/>
    <w:tmpl w:val="CCA455FA"/>
    <w:lvl w:ilvl="0" w:tplc="83C6A162">
      <w:start w:val="1"/>
      <w:numFmt w:val="decimal"/>
      <w:lvlText w:val="%1."/>
      <w:lvlJc w:val="left"/>
      <w:pPr>
        <w:ind w:left="473" w:hanging="360"/>
      </w:pPr>
      <w:rPr>
        <w:rFonts w:hint="default"/>
      </w:rPr>
    </w:lvl>
    <w:lvl w:ilvl="1" w:tplc="0C0A0019" w:tentative="1">
      <w:start w:val="1"/>
      <w:numFmt w:val="lowerLetter"/>
      <w:lvlText w:val="%2."/>
      <w:lvlJc w:val="left"/>
      <w:pPr>
        <w:ind w:left="1193" w:hanging="360"/>
      </w:pPr>
    </w:lvl>
    <w:lvl w:ilvl="2" w:tplc="0C0A001B" w:tentative="1">
      <w:start w:val="1"/>
      <w:numFmt w:val="lowerRoman"/>
      <w:lvlText w:val="%3."/>
      <w:lvlJc w:val="right"/>
      <w:pPr>
        <w:ind w:left="1913" w:hanging="180"/>
      </w:pPr>
    </w:lvl>
    <w:lvl w:ilvl="3" w:tplc="0C0A000F" w:tentative="1">
      <w:start w:val="1"/>
      <w:numFmt w:val="decimal"/>
      <w:lvlText w:val="%4."/>
      <w:lvlJc w:val="left"/>
      <w:pPr>
        <w:ind w:left="2633" w:hanging="360"/>
      </w:pPr>
    </w:lvl>
    <w:lvl w:ilvl="4" w:tplc="0C0A0019" w:tentative="1">
      <w:start w:val="1"/>
      <w:numFmt w:val="lowerLetter"/>
      <w:lvlText w:val="%5."/>
      <w:lvlJc w:val="left"/>
      <w:pPr>
        <w:ind w:left="3353" w:hanging="360"/>
      </w:pPr>
    </w:lvl>
    <w:lvl w:ilvl="5" w:tplc="0C0A001B" w:tentative="1">
      <w:start w:val="1"/>
      <w:numFmt w:val="lowerRoman"/>
      <w:lvlText w:val="%6."/>
      <w:lvlJc w:val="right"/>
      <w:pPr>
        <w:ind w:left="4073" w:hanging="180"/>
      </w:pPr>
    </w:lvl>
    <w:lvl w:ilvl="6" w:tplc="0C0A000F" w:tentative="1">
      <w:start w:val="1"/>
      <w:numFmt w:val="decimal"/>
      <w:lvlText w:val="%7."/>
      <w:lvlJc w:val="left"/>
      <w:pPr>
        <w:ind w:left="4793" w:hanging="360"/>
      </w:pPr>
    </w:lvl>
    <w:lvl w:ilvl="7" w:tplc="0C0A0019" w:tentative="1">
      <w:start w:val="1"/>
      <w:numFmt w:val="lowerLetter"/>
      <w:lvlText w:val="%8."/>
      <w:lvlJc w:val="left"/>
      <w:pPr>
        <w:ind w:left="5513" w:hanging="360"/>
      </w:pPr>
    </w:lvl>
    <w:lvl w:ilvl="8" w:tplc="0C0A001B" w:tentative="1">
      <w:start w:val="1"/>
      <w:numFmt w:val="lowerRoman"/>
      <w:lvlText w:val="%9."/>
      <w:lvlJc w:val="right"/>
      <w:pPr>
        <w:ind w:left="6233" w:hanging="180"/>
      </w:pPr>
    </w:lvl>
  </w:abstractNum>
  <w:abstractNum w:abstractNumId="36" w15:restartNumberingAfterBreak="0">
    <w:nsid w:val="5AF94A96"/>
    <w:multiLevelType w:val="hybridMultilevel"/>
    <w:tmpl w:val="DCEA88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B150F24"/>
    <w:multiLevelType w:val="hybridMultilevel"/>
    <w:tmpl w:val="8E8AEEBE"/>
    <w:lvl w:ilvl="0" w:tplc="0C0A0007">
      <w:start w:val="1"/>
      <w:numFmt w:val="bullet"/>
      <w:lvlText w:val=""/>
      <w:lvlPicBulletId w:val="0"/>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8" w15:restartNumberingAfterBreak="0">
    <w:nsid w:val="5D0543CE"/>
    <w:multiLevelType w:val="hybridMultilevel"/>
    <w:tmpl w:val="C65EA3B4"/>
    <w:lvl w:ilvl="0" w:tplc="9ED4DCAE">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38C38B3"/>
    <w:multiLevelType w:val="hybridMultilevel"/>
    <w:tmpl w:val="26226494"/>
    <w:lvl w:ilvl="0" w:tplc="7006320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0" w15:restartNumberingAfterBreak="0">
    <w:nsid w:val="658744E6"/>
    <w:multiLevelType w:val="hybridMultilevel"/>
    <w:tmpl w:val="7CC64832"/>
    <w:lvl w:ilvl="0" w:tplc="461AEB1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15:restartNumberingAfterBreak="0">
    <w:nsid w:val="685F5CBB"/>
    <w:multiLevelType w:val="hybridMultilevel"/>
    <w:tmpl w:val="89E8EEA2"/>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2" w15:restartNumberingAfterBreak="0">
    <w:nsid w:val="68CC328D"/>
    <w:multiLevelType w:val="hybridMultilevel"/>
    <w:tmpl w:val="DFE4F1D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8FB3B2D"/>
    <w:multiLevelType w:val="multilevel"/>
    <w:tmpl w:val="D0C0E7DC"/>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b/>
        <w:bCs w:val="0"/>
        <w:i w:val="0"/>
        <w:iCs w:val="0"/>
        <w:caps w:val="0"/>
        <w:smallCaps w:val="0"/>
        <w:strike w:val="0"/>
        <w:dstrike w:val="0"/>
        <w:outline w:val="0"/>
        <w:shadow w:val="0"/>
        <w:emboss w:val="0"/>
        <w:imprint w:val="0"/>
        <w:noProof w:val="0"/>
        <w:vanish w:val="0"/>
        <w:color w:val="538135" w:themeColor="accent6"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ind w:left="4125"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44" w15:restartNumberingAfterBreak="0">
    <w:nsid w:val="6BE32270"/>
    <w:multiLevelType w:val="multilevel"/>
    <w:tmpl w:val="BE069E0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C647DAA"/>
    <w:multiLevelType w:val="hybridMultilevel"/>
    <w:tmpl w:val="9C3E9844"/>
    <w:lvl w:ilvl="0" w:tplc="0C0A000F">
      <w:start w:val="1"/>
      <w:numFmt w:val="decimal"/>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6EF21AEB"/>
    <w:multiLevelType w:val="hybridMultilevel"/>
    <w:tmpl w:val="D3CA7344"/>
    <w:lvl w:ilvl="0" w:tplc="4F6EAC62">
      <w:start w:val="1"/>
      <w:numFmt w:val="bullet"/>
      <w:lvlText w:val="-"/>
      <w:lvlJc w:val="left"/>
      <w:pPr>
        <w:ind w:left="1004" w:hanging="360"/>
      </w:pPr>
      <w:rPr>
        <w:rFonts w:ascii="Calibri" w:eastAsiaTheme="minorHAnsi" w:hAnsi="Calibri" w:cs="Calibri" w:hint="default"/>
      </w:rPr>
    </w:lvl>
    <w:lvl w:ilvl="1" w:tplc="0C0A000D">
      <w:start w:val="1"/>
      <w:numFmt w:val="bullet"/>
      <w:lvlText w:val=""/>
      <w:lvlJc w:val="left"/>
      <w:pPr>
        <w:ind w:left="1724" w:hanging="360"/>
      </w:pPr>
      <w:rPr>
        <w:rFonts w:ascii="Wingdings" w:hAnsi="Wingdings"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7" w15:restartNumberingAfterBreak="0">
    <w:nsid w:val="6F6B1BCC"/>
    <w:multiLevelType w:val="multilevel"/>
    <w:tmpl w:val="781C5BB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70640807"/>
    <w:multiLevelType w:val="hybridMultilevel"/>
    <w:tmpl w:val="C966D0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719E0E65"/>
    <w:multiLevelType w:val="hybridMultilevel"/>
    <w:tmpl w:val="3A9E13D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74B751BB"/>
    <w:multiLevelType w:val="hybridMultilevel"/>
    <w:tmpl w:val="BAF60868"/>
    <w:lvl w:ilvl="0" w:tplc="7A12711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7603325E"/>
    <w:multiLevelType w:val="hybridMultilevel"/>
    <w:tmpl w:val="9C3E9844"/>
    <w:lvl w:ilvl="0" w:tplc="0C0A000F">
      <w:start w:val="1"/>
      <w:numFmt w:val="decimal"/>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78DA2236"/>
    <w:multiLevelType w:val="hybridMultilevel"/>
    <w:tmpl w:val="EE7CC230"/>
    <w:lvl w:ilvl="0" w:tplc="A4A4B17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3" w15:restartNumberingAfterBreak="0">
    <w:nsid w:val="79796387"/>
    <w:multiLevelType w:val="hybridMultilevel"/>
    <w:tmpl w:val="4988625C"/>
    <w:lvl w:ilvl="0" w:tplc="4F6EAC62">
      <w:start w:val="1"/>
      <w:numFmt w:val="bullet"/>
      <w:lvlText w:val="-"/>
      <w:lvlJc w:val="left"/>
      <w:pPr>
        <w:ind w:left="1776" w:hanging="360"/>
      </w:pPr>
      <w:rPr>
        <w:rFonts w:ascii="Calibri" w:eastAsiaTheme="minorHAnsi"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4" w15:restartNumberingAfterBreak="0">
    <w:nsid w:val="7EE57E04"/>
    <w:multiLevelType w:val="hybridMultilevel"/>
    <w:tmpl w:val="988A56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7FA35B10"/>
    <w:multiLevelType w:val="hybridMultilevel"/>
    <w:tmpl w:val="8BDABD7C"/>
    <w:lvl w:ilvl="0" w:tplc="C922ABF8">
      <w:start w:val="1"/>
      <w:numFmt w:val="lowerLetter"/>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22"/>
  </w:num>
  <w:num w:numId="3">
    <w:abstractNumId w:val="12"/>
  </w:num>
  <w:num w:numId="4">
    <w:abstractNumId w:val="9"/>
  </w:num>
  <w:num w:numId="5">
    <w:abstractNumId w:val="3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
    <w:abstractNumId w:val="24"/>
  </w:num>
  <w:num w:numId="7">
    <w:abstractNumId w:val="19"/>
  </w:num>
  <w:num w:numId="8">
    <w:abstractNumId w:val="11"/>
  </w:num>
  <w:num w:numId="9">
    <w:abstractNumId w:val="49"/>
  </w:num>
  <w:num w:numId="10">
    <w:abstractNumId w:val="38"/>
  </w:num>
  <w:num w:numId="11">
    <w:abstractNumId w:val="16"/>
  </w:num>
  <w:num w:numId="12">
    <w:abstractNumId w:val="7"/>
  </w:num>
  <w:num w:numId="13">
    <w:abstractNumId w:val="43"/>
  </w:num>
  <w:num w:numId="14">
    <w:abstractNumId w:val="33"/>
  </w:num>
  <w:num w:numId="15">
    <w:abstractNumId w:val="53"/>
  </w:num>
  <w:num w:numId="16">
    <w:abstractNumId w:val="31"/>
  </w:num>
  <w:num w:numId="17">
    <w:abstractNumId w:val="55"/>
  </w:num>
  <w:num w:numId="18">
    <w:abstractNumId w:val="46"/>
  </w:num>
  <w:num w:numId="19">
    <w:abstractNumId w:val="26"/>
  </w:num>
  <w:num w:numId="20">
    <w:abstractNumId w:val="10"/>
  </w:num>
  <w:num w:numId="21">
    <w:abstractNumId w:val="41"/>
  </w:num>
  <w:num w:numId="22">
    <w:abstractNumId w:val="35"/>
  </w:num>
  <w:num w:numId="23">
    <w:abstractNumId w:val="23"/>
  </w:num>
  <w:num w:numId="24">
    <w:abstractNumId w:val="4"/>
  </w:num>
  <w:num w:numId="25">
    <w:abstractNumId w:val="3"/>
  </w:num>
  <w:num w:numId="26">
    <w:abstractNumId w:val="51"/>
  </w:num>
  <w:num w:numId="27">
    <w:abstractNumId w:val="45"/>
  </w:num>
  <w:num w:numId="28">
    <w:abstractNumId w:val="50"/>
  </w:num>
  <w:num w:numId="29">
    <w:abstractNumId w:val="44"/>
  </w:num>
  <w:num w:numId="30">
    <w:abstractNumId w:val="52"/>
  </w:num>
  <w:num w:numId="31">
    <w:abstractNumId w:val="47"/>
  </w:num>
  <w:num w:numId="32">
    <w:abstractNumId w:val="36"/>
  </w:num>
  <w:num w:numId="33">
    <w:abstractNumId w:val="6"/>
  </w:num>
  <w:num w:numId="34">
    <w:abstractNumId w:val="21"/>
  </w:num>
  <w:num w:numId="35">
    <w:abstractNumId w:val="27"/>
  </w:num>
  <w:num w:numId="36">
    <w:abstractNumId w:val="43"/>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43"/>
    <w:lvlOverride w:ilvl="0">
      <w:startOverride w:val="2"/>
    </w:lvlOverride>
    <w:lvlOverride w:ilvl="1">
      <w:startOverride w:val="2"/>
    </w:lvlOverride>
  </w:num>
  <w:num w:numId="39">
    <w:abstractNumId w:val="40"/>
  </w:num>
  <w:num w:numId="40">
    <w:abstractNumId w:val="14"/>
  </w:num>
  <w:num w:numId="41">
    <w:abstractNumId w:val="1"/>
  </w:num>
  <w:num w:numId="42">
    <w:abstractNumId w:val="15"/>
  </w:num>
  <w:num w:numId="43">
    <w:abstractNumId w:val="39"/>
  </w:num>
  <w:num w:numId="44">
    <w:abstractNumId w:val="20"/>
  </w:num>
  <w:num w:numId="45">
    <w:abstractNumId w:val="17"/>
  </w:num>
  <w:num w:numId="46">
    <w:abstractNumId w:val="48"/>
  </w:num>
  <w:num w:numId="47">
    <w:abstractNumId w:val="34"/>
  </w:num>
  <w:num w:numId="48">
    <w:abstractNumId w:val="5"/>
  </w:num>
  <w:num w:numId="49">
    <w:abstractNumId w:val="28"/>
  </w:num>
  <w:num w:numId="50">
    <w:abstractNumId w:val="29"/>
  </w:num>
  <w:num w:numId="51">
    <w:abstractNumId w:val="0"/>
  </w:num>
  <w:num w:numId="52">
    <w:abstractNumId w:val="37"/>
  </w:num>
  <w:num w:numId="53">
    <w:abstractNumId w:val="42"/>
  </w:num>
  <w:num w:numId="54">
    <w:abstractNumId w:val="8"/>
  </w:num>
  <w:num w:numId="55">
    <w:abstractNumId w:val="2"/>
  </w:num>
  <w:num w:numId="56">
    <w:abstractNumId w:val="54"/>
  </w:num>
  <w:num w:numId="57">
    <w:abstractNumId w:val="18"/>
  </w:num>
  <w:num w:numId="58">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1" w:cryptProviderType="rsaAES" w:cryptAlgorithmClass="hash" w:cryptAlgorithmType="typeAny" w:cryptAlgorithmSid="14" w:cryptSpinCount="100000" w:hash="ZXUYzpETv9fiudXwHA0+Va5brmzYUZx9IqEdK9QkVWI7HjJx3VS4da3dq/UbJk1Ts6w2dinK07oOFxNIwsqzdw==" w:salt="7W4N37z10C/JgE11gzrjH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C5F"/>
    <w:rsid w:val="00004353"/>
    <w:rsid w:val="00006E9B"/>
    <w:rsid w:val="0001290D"/>
    <w:rsid w:val="00012FFC"/>
    <w:rsid w:val="000131BB"/>
    <w:rsid w:val="00014693"/>
    <w:rsid w:val="00014F2F"/>
    <w:rsid w:val="00014F96"/>
    <w:rsid w:val="00016976"/>
    <w:rsid w:val="00016BD4"/>
    <w:rsid w:val="00020207"/>
    <w:rsid w:val="00020AB9"/>
    <w:rsid w:val="00022C17"/>
    <w:rsid w:val="00023ADD"/>
    <w:rsid w:val="00023BD7"/>
    <w:rsid w:val="00027008"/>
    <w:rsid w:val="000328A4"/>
    <w:rsid w:val="00036CAE"/>
    <w:rsid w:val="000370EA"/>
    <w:rsid w:val="00042901"/>
    <w:rsid w:val="00043199"/>
    <w:rsid w:val="0004703D"/>
    <w:rsid w:val="00047060"/>
    <w:rsid w:val="000478B5"/>
    <w:rsid w:val="00047BDC"/>
    <w:rsid w:val="00053C38"/>
    <w:rsid w:val="00055C16"/>
    <w:rsid w:val="000612E2"/>
    <w:rsid w:val="000638AC"/>
    <w:rsid w:val="0006565C"/>
    <w:rsid w:val="00066783"/>
    <w:rsid w:val="000700C0"/>
    <w:rsid w:val="000742F6"/>
    <w:rsid w:val="00076FB4"/>
    <w:rsid w:val="000771AA"/>
    <w:rsid w:val="0007729C"/>
    <w:rsid w:val="000779C1"/>
    <w:rsid w:val="00077B5C"/>
    <w:rsid w:val="00083890"/>
    <w:rsid w:val="00084E11"/>
    <w:rsid w:val="00086C87"/>
    <w:rsid w:val="000875BB"/>
    <w:rsid w:val="0009387B"/>
    <w:rsid w:val="000939EF"/>
    <w:rsid w:val="0009627C"/>
    <w:rsid w:val="0009762D"/>
    <w:rsid w:val="00097C27"/>
    <w:rsid w:val="000A1E9C"/>
    <w:rsid w:val="000A3B05"/>
    <w:rsid w:val="000A4053"/>
    <w:rsid w:val="000A4FC7"/>
    <w:rsid w:val="000A7A19"/>
    <w:rsid w:val="000A7DE1"/>
    <w:rsid w:val="000A7F73"/>
    <w:rsid w:val="000B27DF"/>
    <w:rsid w:val="000B2976"/>
    <w:rsid w:val="000B36F1"/>
    <w:rsid w:val="000B3F5A"/>
    <w:rsid w:val="000C0D97"/>
    <w:rsid w:val="000C1003"/>
    <w:rsid w:val="000C3F06"/>
    <w:rsid w:val="000C655B"/>
    <w:rsid w:val="000C6C0F"/>
    <w:rsid w:val="000C7392"/>
    <w:rsid w:val="000D1EFD"/>
    <w:rsid w:val="000D4AC7"/>
    <w:rsid w:val="000D4E29"/>
    <w:rsid w:val="000E1FD6"/>
    <w:rsid w:val="000E20DD"/>
    <w:rsid w:val="000E20E5"/>
    <w:rsid w:val="000E30F8"/>
    <w:rsid w:val="000E4CA4"/>
    <w:rsid w:val="000F17CA"/>
    <w:rsid w:val="000F4C1D"/>
    <w:rsid w:val="000F5B41"/>
    <w:rsid w:val="000F5BF6"/>
    <w:rsid w:val="000F65AC"/>
    <w:rsid w:val="000F734F"/>
    <w:rsid w:val="000F7507"/>
    <w:rsid w:val="000F75DA"/>
    <w:rsid w:val="00100CCD"/>
    <w:rsid w:val="00102F1A"/>
    <w:rsid w:val="00105EA7"/>
    <w:rsid w:val="00107250"/>
    <w:rsid w:val="0011005E"/>
    <w:rsid w:val="00114982"/>
    <w:rsid w:val="00115B45"/>
    <w:rsid w:val="00116DF3"/>
    <w:rsid w:val="001205CE"/>
    <w:rsid w:val="0012099B"/>
    <w:rsid w:val="00122C44"/>
    <w:rsid w:val="00123CFC"/>
    <w:rsid w:val="001263B5"/>
    <w:rsid w:val="0012664B"/>
    <w:rsid w:val="00127F3E"/>
    <w:rsid w:val="00131BC0"/>
    <w:rsid w:val="00132F48"/>
    <w:rsid w:val="00136B33"/>
    <w:rsid w:val="00142372"/>
    <w:rsid w:val="00144EEB"/>
    <w:rsid w:val="0014664D"/>
    <w:rsid w:val="0014677B"/>
    <w:rsid w:val="00147AF6"/>
    <w:rsid w:val="001500E3"/>
    <w:rsid w:val="001501A6"/>
    <w:rsid w:val="00150F0E"/>
    <w:rsid w:val="00151778"/>
    <w:rsid w:val="001543EE"/>
    <w:rsid w:val="001546CB"/>
    <w:rsid w:val="00155106"/>
    <w:rsid w:val="00156867"/>
    <w:rsid w:val="00157F76"/>
    <w:rsid w:val="00160916"/>
    <w:rsid w:val="00162216"/>
    <w:rsid w:val="00165B30"/>
    <w:rsid w:val="00166A74"/>
    <w:rsid w:val="00170B7C"/>
    <w:rsid w:val="00170C00"/>
    <w:rsid w:val="00173AF0"/>
    <w:rsid w:val="0017448B"/>
    <w:rsid w:val="0017671C"/>
    <w:rsid w:val="0017754A"/>
    <w:rsid w:val="001809D4"/>
    <w:rsid w:val="00180DE9"/>
    <w:rsid w:val="00182AB8"/>
    <w:rsid w:val="001869A5"/>
    <w:rsid w:val="001876AE"/>
    <w:rsid w:val="0019046B"/>
    <w:rsid w:val="00190F85"/>
    <w:rsid w:val="00191C98"/>
    <w:rsid w:val="0019590B"/>
    <w:rsid w:val="00196DE3"/>
    <w:rsid w:val="0019722D"/>
    <w:rsid w:val="00197296"/>
    <w:rsid w:val="001A0E28"/>
    <w:rsid w:val="001A3409"/>
    <w:rsid w:val="001A3D9A"/>
    <w:rsid w:val="001A580E"/>
    <w:rsid w:val="001B06FC"/>
    <w:rsid w:val="001B5636"/>
    <w:rsid w:val="001B593F"/>
    <w:rsid w:val="001B5F03"/>
    <w:rsid w:val="001C1E27"/>
    <w:rsid w:val="001C2988"/>
    <w:rsid w:val="001C434A"/>
    <w:rsid w:val="001C50B4"/>
    <w:rsid w:val="001C544E"/>
    <w:rsid w:val="001C5887"/>
    <w:rsid w:val="001C61E6"/>
    <w:rsid w:val="001D0292"/>
    <w:rsid w:val="001D3C33"/>
    <w:rsid w:val="001D7DC9"/>
    <w:rsid w:val="001E0550"/>
    <w:rsid w:val="001F02E5"/>
    <w:rsid w:val="001F3833"/>
    <w:rsid w:val="001F3A7A"/>
    <w:rsid w:val="00200BF6"/>
    <w:rsid w:val="00203C4D"/>
    <w:rsid w:val="0021041A"/>
    <w:rsid w:val="0021211C"/>
    <w:rsid w:val="002146C3"/>
    <w:rsid w:val="00214A72"/>
    <w:rsid w:val="00217E9C"/>
    <w:rsid w:val="002203D3"/>
    <w:rsid w:val="002203FA"/>
    <w:rsid w:val="00220465"/>
    <w:rsid w:val="00222F24"/>
    <w:rsid w:val="00230072"/>
    <w:rsid w:val="00230C7D"/>
    <w:rsid w:val="0023695E"/>
    <w:rsid w:val="0024010B"/>
    <w:rsid w:val="00241C5F"/>
    <w:rsid w:val="00241F80"/>
    <w:rsid w:val="0024657E"/>
    <w:rsid w:val="0025043D"/>
    <w:rsid w:val="00252F82"/>
    <w:rsid w:val="00253978"/>
    <w:rsid w:val="00255A8B"/>
    <w:rsid w:val="002578DF"/>
    <w:rsid w:val="002606D2"/>
    <w:rsid w:val="00260978"/>
    <w:rsid w:val="00261022"/>
    <w:rsid w:val="00262B9D"/>
    <w:rsid w:val="00262D3A"/>
    <w:rsid w:val="00267CB0"/>
    <w:rsid w:val="00270CE9"/>
    <w:rsid w:val="00271C5E"/>
    <w:rsid w:val="00271E3B"/>
    <w:rsid w:val="002735BC"/>
    <w:rsid w:val="00274FEF"/>
    <w:rsid w:val="00275C0C"/>
    <w:rsid w:val="0028130C"/>
    <w:rsid w:val="00281906"/>
    <w:rsid w:val="00281D6B"/>
    <w:rsid w:val="002828C1"/>
    <w:rsid w:val="00286840"/>
    <w:rsid w:val="00291F25"/>
    <w:rsid w:val="002952E6"/>
    <w:rsid w:val="00297E0B"/>
    <w:rsid w:val="002A0158"/>
    <w:rsid w:val="002A03F1"/>
    <w:rsid w:val="002A2D8D"/>
    <w:rsid w:val="002A3A17"/>
    <w:rsid w:val="002A4309"/>
    <w:rsid w:val="002B00FC"/>
    <w:rsid w:val="002B20D6"/>
    <w:rsid w:val="002C1BE1"/>
    <w:rsid w:val="002C320F"/>
    <w:rsid w:val="002C5C65"/>
    <w:rsid w:val="002C61AE"/>
    <w:rsid w:val="002D15A7"/>
    <w:rsid w:val="002D2E60"/>
    <w:rsid w:val="002D5709"/>
    <w:rsid w:val="002D735A"/>
    <w:rsid w:val="002D7517"/>
    <w:rsid w:val="002E15DC"/>
    <w:rsid w:val="002E1601"/>
    <w:rsid w:val="002E1651"/>
    <w:rsid w:val="002E1A21"/>
    <w:rsid w:val="002E29D8"/>
    <w:rsid w:val="002E67C3"/>
    <w:rsid w:val="002F0770"/>
    <w:rsid w:val="002F0C6D"/>
    <w:rsid w:val="002F1B3F"/>
    <w:rsid w:val="002F28DD"/>
    <w:rsid w:val="002F308D"/>
    <w:rsid w:val="002F36F9"/>
    <w:rsid w:val="002F407E"/>
    <w:rsid w:val="002F4AEE"/>
    <w:rsid w:val="002F7942"/>
    <w:rsid w:val="00301A3C"/>
    <w:rsid w:val="003073D2"/>
    <w:rsid w:val="00307966"/>
    <w:rsid w:val="00307B29"/>
    <w:rsid w:val="003104A0"/>
    <w:rsid w:val="00310A8A"/>
    <w:rsid w:val="00315798"/>
    <w:rsid w:val="003210D5"/>
    <w:rsid w:val="00323B03"/>
    <w:rsid w:val="003263CF"/>
    <w:rsid w:val="00327B49"/>
    <w:rsid w:val="00330176"/>
    <w:rsid w:val="00330E34"/>
    <w:rsid w:val="00343CBD"/>
    <w:rsid w:val="00343E21"/>
    <w:rsid w:val="003465A7"/>
    <w:rsid w:val="00351187"/>
    <w:rsid w:val="0035127A"/>
    <w:rsid w:val="00351CFC"/>
    <w:rsid w:val="00354A84"/>
    <w:rsid w:val="003554E6"/>
    <w:rsid w:val="00355723"/>
    <w:rsid w:val="00355E3E"/>
    <w:rsid w:val="003579D8"/>
    <w:rsid w:val="003606DB"/>
    <w:rsid w:val="00361FC7"/>
    <w:rsid w:val="00365CDD"/>
    <w:rsid w:val="00373173"/>
    <w:rsid w:val="00377F99"/>
    <w:rsid w:val="0038075B"/>
    <w:rsid w:val="00380EDB"/>
    <w:rsid w:val="00381C52"/>
    <w:rsid w:val="00381E38"/>
    <w:rsid w:val="003824D7"/>
    <w:rsid w:val="00385FBF"/>
    <w:rsid w:val="00390570"/>
    <w:rsid w:val="003905E4"/>
    <w:rsid w:val="00390776"/>
    <w:rsid w:val="003932F8"/>
    <w:rsid w:val="00393687"/>
    <w:rsid w:val="00394A2A"/>
    <w:rsid w:val="0039530D"/>
    <w:rsid w:val="00395530"/>
    <w:rsid w:val="003957B3"/>
    <w:rsid w:val="00395A97"/>
    <w:rsid w:val="003963CF"/>
    <w:rsid w:val="003966BC"/>
    <w:rsid w:val="00397CB4"/>
    <w:rsid w:val="003A29F5"/>
    <w:rsid w:val="003A52AC"/>
    <w:rsid w:val="003A630E"/>
    <w:rsid w:val="003A6E15"/>
    <w:rsid w:val="003A72E8"/>
    <w:rsid w:val="003B3090"/>
    <w:rsid w:val="003B3780"/>
    <w:rsid w:val="003B41A8"/>
    <w:rsid w:val="003B6943"/>
    <w:rsid w:val="003B77C2"/>
    <w:rsid w:val="003C2954"/>
    <w:rsid w:val="003C3BCB"/>
    <w:rsid w:val="003C5845"/>
    <w:rsid w:val="003C6A2F"/>
    <w:rsid w:val="003D0C63"/>
    <w:rsid w:val="003D0E42"/>
    <w:rsid w:val="003D12A5"/>
    <w:rsid w:val="003D24B5"/>
    <w:rsid w:val="003D37AA"/>
    <w:rsid w:val="003D44D2"/>
    <w:rsid w:val="003D4854"/>
    <w:rsid w:val="003D579C"/>
    <w:rsid w:val="003D5CAE"/>
    <w:rsid w:val="003E1502"/>
    <w:rsid w:val="003E2318"/>
    <w:rsid w:val="003E57C2"/>
    <w:rsid w:val="003E741B"/>
    <w:rsid w:val="003E7C8F"/>
    <w:rsid w:val="003F0530"/>
    <w:rsid w:val="003F4AF3"/>
    <w:rsid w:val="003F4E7F"/>
    <w:rsid w:val="003F5A5D"/>
    <w:rsid w:val="003F6EEB"/>
    <w:rsid w:val="003F741B"/>
    <w:rsid w:val="003F793C"/>
    <w:rsid w:val="0040084E"/>
    <w:rsid w:val="00400D0D"/>
    <w:rsid w:val="0040477D"/>
    <w:rsid w:val="00404D51"/>
    <w:rsid w:val="004052A6"/>
    <w:rsid w:val="0040530E"/>
    <w:rsid w:val="00405E4F"/>
    <w:rsid w:val="00411921"/>
    <w:rsid w:val="00414BF8"/>
    <w:rsid w:val="00414FB1"/>
    <w:rsid w:val="004155DF"/>
    <w:rsid w:val="00417E9D"/>
    <w:rsid w:val="0042136B"/>
    <w:rsid w:val="00421A2D"/>
    <w:rsid w:val="00422EF0"/>
    <w:rsid w:val="00423FB6"/>
    <w:rsid w:val="00426525"/>
    <w:rsid w:val="00427ED3"/>
    <w:rsid w:val="0043093B"/>
    <w:rsid w:val="00431510"/>
    <w:rsid w:val="0043188F"/>
    <w:rsid w:val="0043253C"/>
    <w:rsid w:val="004339D7"/>
    <w:rsid w:val="00434258"/>
    <w:rsid w:val="0043562A"/>
    <w:rsid w:val="00441FD5"/>
    <w:rsid w:val="004425D4"/>
    <w:rsid w:val="00442EEF"/>
    <w:rsid w:val="0044389D"/>
    <w:rsid w:val="00444BA8"/>
    <w:rsid w:val="0045263F"/>
    <w:rsid w:val="00452851"/>
    <w:rsid w:val="00453471"/>
    <w:rsid w:val="00455C30"/>
    <w:rsid w:val="00460490"/>
    <w:rsid w:val="00460879"/>
    <w:rsid w:val="00461EE1"/>
    <w:rsid w:val="00463D3A"/>
    <w:rsid w:val="004647BA"/>
    <w:rsid w:val="00470D35"/>
    <w:rsid w:val="00470ECF"/>
    <w:rsid w:val="00471E51"/>
    <w:rsid w:val="00472120"/>
    <w:rsid w:val="00473EDE"/>
    <w:rsid w:val="0047518C"/>
    <w:rsid w:val="00480F1E"/>
    <w:rsid w:val="0048394F"/>
    <w:rsid w:val="00483D5A"/>
    <w:rsid w:val="0048435E"/>
    <w:rsid w:val="00485BC3"/>
    <w:rsid w:val="00486E50"/>
    <w:rsid w:val="004906BE"/>
    <w:rsid w:val="00496D31"/>
    <w:rsid w:val="00497BCB"/>
    <w:rsid w:val="004A169E"/>
    <w:rsid w:val="004A28F4"/>
    <w:rsid w:val="004A3F80"/>
    <w:rsid w:val="004A5188"/>
    <w:rsid w:val="004A71D6"/>
    <w:rsid w:val="004B2507"/>
    <w:rsid w:val="004B283D"/>
    <w:rsid w:val="004B29C5"/>
    <w:rsid w:val="004B38DA"/>
    <w:rsid w:val="004B38E6"/>
    <w:rsid w:val="004B7F4B"/>
    <w:rsid w:val="004C073B"/>
    <w:rsid w:val="004C31B7"/>
    <w:rsid w:val="004C4E0D"/>
    <w:rsid w:val="004C590E"/>
    <w:rsid w:val="004D01B8"/>
    <w:rsid w:val="004D08C0"/>
    <w:rsid w:val="004D706B"/>
    <w:rsid w:val="004D7237"/>
    <w:rsid w:val="004D73A7"/>
    <w:rsid w:val="004D7706"/>
    <w:rsid w:val="004E10F8"/>
    <w:rsid w:val="004E46A7"/>
    <w:rsid w:val="004E48D3"/>
    <w:rsid w:val="004E4C51"/>
    <w:rsid w:val="004F10F7"/>
    <w:rsid w:val="004F1E27"/>
    <w:rsid w:val="004F208E"/>
    <w:rsid w:val="004F3E49"/>
    <w:rsid w:val="004F50DA"/>
    <w:rsid w:val="004F600C"/>
    <w:rsid w:val="004F770B"/>
    <w:rsid w:val="00500996"/>
    <w:rsid w:val="00500C10"/>
    <w:rsid w:val="005014ED"/>
    <w:rsid w:val="0050158C"/>
    <w:rsid w:val="00504C06"/>
    <w:rsid w:val="00510A40"/>
    <w:rsid w:val="00510B25"/>
    <w:rsid w:val="00510F3B"/>
    <w:rsid w:val="00511866"/>
    <w:rsid w:val="00511F60"/>
    <w:rsid w:val="00513F12"/>
    <w:rsid w:val="00514BEC"/>
    <w:rsid w:val="00516843"/>
    <w:rsid w:val="005206BB"/>
    <w:rsid w:val="00520A87"/>
    <w:rsid w:val="00522673"/>
    <w:rsid w:val="005232C3"/>
    <w:rsid w:val="005239E7"/>
    <w:rsid w:val="005242C3"/>
    <w:rsid w:val="005262F9"/>
    <w:rsid w:val="00526D60"/>
    <w:rsid w:val="005323F2"/>
    <w:rsid w:val="00533316"/>
    <w:rsid w:val="00537765"/>
    <w:rsid w:val="00543997"/>
    <w:rsid w:val="0054611C"/>
    <w:rsid w:val="00550E9A"/>
    <w:rsid w:val="00552FDD"/>
    <w:rsid w:val="0056137D"/>
    <w:rsid w:val="00561449"/>
    <w:rsid w:val="00562AF0"/>
    <w:rsid w:val="005634EB"/>
    <w:rsid w:val="0057024A"/>
    <w:rsid w:val="00570389"/>
    <w:rsid w:val="005753E8"/>
    <w:rsid w:val="00577679"/>
    <w:rsid w:val="00582617"/>
    <w:rsid w:val="00582DEC"/>
    <w:rsid w:val="005847CF"/>
    <w:rsid w:val="00585012"/>
    <w:rsid w:val="00590EB0"/>
    <w:rsid w:val="005912E4"/>
    <w:rsid w:val="005936F9"/>
    <w:rsid w:val="0059398C"/>
    <w:rsid w:val="005941BA"/>
    <w:rsid w:val="00597CBF"/>
    <w:rsid w:val="005A0138"/>
    <w:rsid w:val="005A2060"/>
    <w:rsid w:val="005A4ED3"/>
    <w:rsid w:val="005A5166"/>
    <w:rsid w:val="005A59DA"/>
    <w:rsid w:val="005B212E"/>
    <w:rsid w:val="005B379D"/>
    <w:rsid w:val="005B4DE5"/>
    <w:rsid w:val="005C0C74"/>
    <w:rsid w:val="005C0DE1"/>
    <w:rsid w:val="005C1777"/>
    <w:rsid w:val="005C1C05"/>
    <w:rsid w:val="005C21E3"/>
    <w:rsid w:val="005C29CE"/>
    <w:rsid w:val="005C59C0"/>
    <w:rsid w:val="005C7BFA"/>
    <w:rsid w:val="005D0691"/>
    <w:rsid w:val="005D2CA5"/>
    <w:rsid w:val="005D7578"/>
    <w:rsid w:val="005E0D5F"/>
    <w:rsid w:val="005E11F3"/>
    <w:rsid w:val="005E2FC1"/>
    <w:rsid w:val="005E3FAB"/>
    <w:rsid w:val="005E6203"/>
    <w:rsid w:val="005F497E"/>
    <w:rsid w:val="005F731C"/>
    <w:rsid w:val="005F7725"/>
    <w:rsid w:val="005F7F1B"/>
    <w:rsid w:val="0060007A"/>
    <w:rsid w:val="00600E25"/>
    <w:rsid w:val="0060345B"/>
    <w:rsid w:val="00603B47"/>
    <w:rsid w:val="006052DE"/>
    <w:rsid w:val="00607316"/>
    <w:rsid w:val="006110C8"/>
    <w:rsid w:val="0061115D"/>
    <w:rsid w:val="00613A6F"/>
    <w:rsid w:val="00617867"/>
    <w:rsid w:val="00621F3B"/>
    <w:rsid w:val="006238F7"/>
    <w:rsid w:val="00623CBC"/>
    <w:rsid w:val="00624100"/>
    <w:rsid w:val="00624161"/>
    <w:rsid w:val="0062582B"/>
    <w:rsid w:val="0062593A"/>
    <w:rsid w:val="0062613C"/>
    <w:rsid w:val="00627B72"/>
    <w:rsid w:val="00630491"/>
    <w:rsid w:val="00630B3F"/>
    <w:rsid w:val="006320E0"/>
    <w:rsid w:val="006326F5"/>
    <w:rsid w:val="00634AD9"/>
    <w:rsid w:val="00636952"/>
    <w:rsid w:val="00636D41"/>
    <w:rsid w:val="006370C3"/>
    <w:rsid w:val="0064054F"/>
    <w:rsid w:val="0064062A"/>
    <w:rsid w:val="00643951"/>
    <w:rsid w:val="0064395E"/>
    <w:rsid w:val="00644611"/>
    <w:rsid w:val="00644B8F"/>
    <w:rsid w:val="0064679F"/>
    <w:rsid w:val="00646F1B"/>
    <w:rsid w:val="00650150"/>
    <w:rsid w:val="00651332"/>
    <w:rsid w:val="00651A4F"/>
    <w:rsid w:val="00651ABB"/>
    <w:rsid w:val="006520B7"/>
    <w:rsid w:val="006539D4"/>
    <w:rsid w:val="00653AEE"/>
    <w:rsid w:val="00656869"/>
    <w:rsid w:val="006569D8"/>
    <w:rsid w:val="00657525"/>
    <w:rsid w:val="00660FCE"/>
    <w:rsid w:val="006610BF"/>
    <w:rsid w:val="006612C4"/>
    <w:rsid w:val="00661975"/>
    <w:rsid w:val="006647F2"/>
    <w:rsid w:val="006661D0"/>
    <w:rsid w:val="0066647F"/>
    <w:rsid w:val="00670C1A"/>
    <w:rsid w:val="006713D5"/>
    <w:rsid w:val="0067374F"/>
    <w:rsid w:val="00673A10"/>
    <w:rsid w:val="006749D8"/>
    <w:rsid w:val="00674D5A"/>
    <w:rsid w:val="0067746E"/>
    <w:rsid w:val="00681D86"/>
    <w:rsid w:val="00682DDF"/>
    <w:rsid w:val="00683567"/>
    <w:rsid w:val="00685C1D"/>
    <w:rsid w:val="00691B9A"/>
    <w:rsid w:val="00692BC3"/>
    <w:rsid w:val="00696FAC"/>
    <w:rsid w:val="006A0057"/>
    <w:rsid w:val="006A0512"/>
    <w:rsid w:val="006A3841"/>
    <w:rsid w:val="006A481E"/>
    <w:rsid w:val="006A7A99"/>
    <w:rsid w:val="006B0A53"/>
    <w:rsid w:val="006B1D23"/>
    <w:rsid w:val="006B2914"/>
    <w:rsid w:val="006B35D3"/>
    <w:rsid w:val="006B5E7B"/>
    <w:rsid w:val="006B6A4A"/>
    <w:rsid w:val="006B758F"/>
    <w:rsid w:val="006B7AD1"/>
    <w:rsid w:val="006C0108"/>
    <w:rsid w:val="006C103A"/>
    <w:rsid w:val="006C2D10"/>
    <w:rsid w:val="006C3029"/>
    <w:rsid w:val="006C436F"/>
    <w:rsid w:val="006C4B27"/>
    <w:rsid w:val="006C5CBA"/>
    <w:rsid w:val="006D0525"/>
    <w:rsid w:val="006D1E12"/>
    <w:rsid w:val="006D408D"/>
    <w:rsid w:val="006E0BE0"/>
    <w:rsid w:val="006E1AB9"/>
    <w:rsid w:val="006E3AC5"/>
    <w:rsid w:val="006E45B0"/>
    <w:rsid w:val="006E5788"/>
    <w:rsid w:val="006E5FF3"/>
    <w:rsid w:val="006E6F36"/>
    <w:rsid w:val="006F1583"/>
    <w:rsid w:val="006F219D"/>
    <w:rsid w:val="006F22E6"/>
    <w:rsid w:val="006F407A"/>
    <w:rsid w:val="006F659E"/>
    <w:rsid w:val="006F6849"/>
    <w:rsid w:val="006F79B7"/>
    <w:rsid w:val="00701D42"/>
    <w:rsid w:val="007032ED"/>
    <w:rsid w:val="0070389E"/>
    <w:rsid w:val="00704B2A"/>
    <w:rsid w:val="007059B5"/>
    <w:rsid w:val="0070610E"/>
    <w:rsid w:val="00710E72"/>
    <w:rsid w:val="00711C2D"/>
    <w:rsid w:val="007129FB"/>
    <w:rsid w:val="00713562"/>
    <w:rsid w:val="007164E0"/>
    <w:rsid w:val="00717EA2"/>
    <w:rsid w:val="0072025B"/>
    <w:rsid w:val="00720DE5"/>
    <w:rsid w:val="00722838"/>
    <w:rsid w:val="00725905"/>
    <w:rsid w:val="0072597F"/>
    <w:rsid w:val="00727461"/>
    <w:rsid w:val="007374E6"/>
    <w:rsid w:val="00740C47"/>
    <w:rsid w:val="00741971"/>
    <w:rsid w:val="00742179"/>
    <w:rsid w:val="00742585"/>
    <w:rsid w:val="00742928"/>
    <w:rsid w:val="007461C6"/>
    <w:rsid w:val="00747771"/>
    <w:rsid w:val="0075014F"/>
    <w:rsid w:val="00751582"/>
    <w:rsid w:val="00751AD3"/>
    <w:rsid w:val="007524F9"/>
    <w:rsid w:val="00753396"/>
    <w:rsid w:val="007566D6"/>
    <w:rsid w:val="00756937"/>
    <w:rsid w:val="0075736E"/>
    <w:rsid w:val="0076002D"/>
    <w:rsid w:val="00761078"/>
    <w:rsid w:val="007615F8"/>
    <w:rsid w:val="00761F89"/>
    <w:rsid w:val="007648C7"/>
    <w:rsid w:val="00767003"/>
    <w:rsid w:val="00772676"/>
    <w:rsid w:val="00773556"/>
    <w:rsid w:val="00775CFA"/>
    <w:rsid w:val="00781272"/>
    <w:rsid w:val="00784378"/>
    <w:rsid w:val="00784568"/>
    <w:rsid w:val="00784C87"/>
    <w:rsid w:val="00785D73"/>
    <w:rsid w:val="00786BBC"/>
    <w:rsid w:val="00790690"/>
    <w:rsid w:val="00792DFB"/>
    <w:rsid w:val="00792F8E"/>
    <w:rsid w:val="00792FBD"/>
    <w:rsid w:val="0079358D"/>
    <w:rsid w:val="00796531"/>
    <w:rsid w:val="007A1FA0"/>
    <w:rsid w:val="007A2C9D"/>
    <w:rsid w:val="007A3FC4"/>
    <w:rsid w:val="007A5D6A"/>
    <w:rsid w:val="007A623B"/>
    <w:rsid w:val="007B1AED"/>
    <w:rsid w:val="007B2A4D"/>
    <w:rsid w:val="007B5966"/>
    <w:rsid w:val="007C1608"/>
    <w:rsid w:val="007C25CF"/>
    <w:rsid w:val="007C2D32"/>
    <w:rsid w:val="007C72A1"/>
    <w:rsid w:val="007D257B"/>
    <w:rsid w:val="007D31C6"/>
    <w:rsid w:val="007D4404"/>
    <w:rsid w:val="007D53D2"/>
    <w:rsid w:val="007D5BF5"/>
    <w:rsid w:val="007D6E74"/>
    <w:rsid w:val="007D7FD6"/>
    <w:rsid w:val="007E347A"/>
    <w:rsid w:val="007E5B36"/>
    <w:rsid w:val="007E623F"/>
    <w:rsid w:val="007F1DA5"/>
    <w:rsid w:val="007F3CB2"/>
    <w:rsid w:val="007F4AE9"/>
    <w:rsid w:val="007F7A85"/>
    <w:rsid w:val="0080021D"/>
    <w:rsid w:val="008079B7"/>
    <w:rsid w:val="00807DE0"/>
    <w:rsid w:val="00812D80"/>
    <w:rsid w:val="00812ED0"/>
    <w:rsid w:val="008137D8"/>
    <w:rsid w:val="0081429E"/>
    <w:rsid w:val="008166CB"/>
    <w:rsid w:val="00816B57"/>
    <w:rsid w:val="00817432"/>
    <w:rsid w:val="00817E84"/>
    <w:rsid w:val="008202D2"/>
    <w:rsid w:val="0082150C"/>
    <w:rsid w:val="00822D2C"/>
    <w:rsid w:val="008241BA"/>
    <w:rsid w:val="008269F1"/>
    <w:rsid w:val="00826D16"/>
    <w:rsid w:val="0082749C"/>
    <w:rsid w:val="00827911"/>
    <w:rsid w:val="00827A6B"/>
    <w:rsid w:val="00830027"/>
    <w:rsid w:val="008312FA"/>
    <w:rsid w:val="008319CA"/>
    <w:rsid w:val="008361DF"/>
    <w:rsid w:val="00840E99"/>
    <w:rsid w:val="008433EF"/>
    <w:rsid w:val="00844834"/>
    <w:rsid w:val="0084528B"/>
    <w:rsid w:val="0084669F"/>
    <w:rsid w:val="008479A3"/>
    <w:rsid w:val="00847BB7"/>
    <w:rsid w:val="0085069A"/>
    <w:rsid w:val="00850B74"/>
    <w:rsid w:val="00852222"/>
    <w:rsid w:val="0085298C"/>
    <w:rsid w:val="00854C5E"/>
    <w:rsid w:val="00855A8C"/>
    <w:rsid w:val="00857B3D"/>
    <w:rsid w:val="00861F98"/>
    <w:rsid w:val="00862C44"/>
    <w:rsid w:val="00862C70"/>
    <w:rsid w:val="008632CA"/>
    <w:rsid w:val="0086431D"/>
    <w:rsid w:val="0086608D"/>
    <w:rsid w:val="00870687"/>
    <w:rsid w:val="0087087C"/>
    <w:rsid w:val="0087237C"/>
    <w:rsid w:val="00872C30"/>
    <w:rsid w:val="00872DDA"/>
    <w:rsid w:val="00872F37"/>
    <w:rsid w:val="008744B0"/>
    <w:rsid w:val="008759A8"/>
    <w:rsid w:val="0087668F"/>
    <w:rsid w:val="00877C94"/>
    <w:rsid w:val="0088046A"/>
    <w:rsid w:val="00882AAF"/>
    <w:rsid w:val="008846BD"/>
    <w:rsid w:val="00887C36"/>
    <w:rsid w:val="0089021B"/>
    <w:rsid w:val="00890413"/>
    <w:rsid w:val="008942CE"/>
    <w:rsid w:val="008969FB"/>
    <w:rsid w:val="008A256A"/>
    <w:rsid w:val="008A4438"/>
    <w:rsid w:val="008B0224"/>
    <w:rsid w:val="008B14CA"/>
    <w:rsid w:val="008B2B01"/>
    <w:rsid w:val="008B48B1"/>
    <w:rsid w:val="008B5107"/>
    <w:rsid w:val="008B58A7"/>
    <w:rsid w:val="008B5D77"/>
    <w:rsid w:val="008B66D6"/>
    <w:rsid w:val="008B6F30"/>
    <w:rsid w:val="008B76E7"/>
    <w:rsid w:val="008B7977"/>
    <w:rsid w:val="008C0725"/>
    <w:rsid w:val="008C25C8"/>
    <w:rsid w:val="008C270C"/>
    <w:rsid w:val="008C3DD9"/>
    <w:rsid w:val="008C6FD2"/>
    <w:rsid w:val="008C7E95"/>
    <w:rsid w:val="008D152C"/>
    <w:rsid w:val="008D1848"/>
    <w:rsid w:val="008D32E2"/>
    <w:rsid w:val="008D48AB"/>
    <w:rsid w:val="008D51C4"/>
    <w:rsid w:val="008D74CD"/>
    <w:rsid w:val="008D751B"/>
    <w:rsid w:val="008E2B9F"/>
    <w:rsid w:val="008E6154"/>
    <w:rsid w:val="008E69AB"/>
    <w:rsid w:val="008F0747"/>
    <w:rsid w:val="008F1A62"/>
    <w:rsid w:val="008F1F46"/>
    <w:rsid w:val="008F27E0"/>
    <w:rsid w:val="008F3EFE"/>
    <w:rsid w:val="008F40A6"/>
    <w:rsid w:val="008F7868"/>
    <w:rsid w:val="009011EC"/>
    <w:rsid w:val="009016AF"/>
    <w:rsid w:val="00901E66"/>
    <w:rsid w:val="009033B0"/>
    <w:rsid w:val="00903CA5"/>
    <w:rsid w:val="0090519F"/>
    <w:rsid w:val="0090565F"/>
    <w:rsid w:val="009079AD"/>
    <w:rsid w:val="00913AE6"/>
    <w:rsid w:val="00914D75"/>
    <w:rsid w:val="009165BF"/>
    <w:rsid w:val="00916B58"/>
    <w:rsid w:val="0091771E"/>
    <w:rsid w:val="0092096D"/>
    <w:rsid w:val="00921006"/>
    <w:rsid w:val="009244E9"/>
    <w:rsid w:val="0092513D"/>
    <w:rsid w:val="009303EB"/>
    <w:rsid w:val="00930E14"/>
    <w:rsid w:val="0093114A"/>
    <w:rsid w:val="00931C9B"/>
    <w:rsid w:val="00932A00"/>
    <w:rsid w:val="00932D41"/>
    <w:rsid w:val="0093426C"/>
    <w:rsid w:val="00936903"/>
    <w:rsid w:val="00936CE7"/>
    <w:rsid w:val="009377D0"/>
    <w:rsid w:val="009417D8"/>
    <w:rsid w:val="009428FF"/>
    <w:rsid w:val="0094416F"/>
    <w:rsid w:val="00945DCC"/>
    <w:rsid w:val="00946790"/>
    <w:rsid w:val="00946950"/>
    <w:rsid w:val="009532AC"/>
    <w:rsid w:val="00953E31"/>
    <w:rsid w:val="00955ED0"/>
    <w:rsid w:val="00956797"/>
    <w:rsid w:val="00956B13"/>
    <w:rsid w:val="00956B19"/>
    <w:rsid w:val="0095746C"/>
    <w:rsid w:val="00957B3D"/>
    <w:rsid w:val="009608B9"/>
    <w:rsid w:val="009624BA"/>
    <w:rsid w:val="00963FAE"/>
    <w:rsid w:val="0096485D"/>
    <w:rsid w:val="00967A9C"/>
    <w:rsid w:val="0097026F"/>
    <w:rsid w:val="00975A36"/>
    <w:rsid w:val="00976E2C"/>
    <w:rsid w:val="009832BA"/>
    <w:rsid w:val="009844FA"/>
    <w:rsid w:val="00984B04"/>
    <w:rsid w:val="009851E2"/>
    <w:rsid w:val="00986138"/>
    <w:rsid w:val="0098632A"/>
    <w:rsid w:val="00986F72"/>
    <w:rsid w:val="009870D1"/>
    <w:rsid w:val="00992D92"/>
    <w:rsid w:val="0099682A"/>
    <w:rsid w:val="009A0851"/>
    <w:rsid w:val="009A0924"/>
    <w:rsid w:val="009A0AE7"/>
    <w:rsid w:val="009A0F82"/>
    <w:rsid w:val="009A2343"/>
    <w:rsid w:val="009A3EE4"/>
    <w:rsid w:val="009A4E98"/>
    <w:rsid w:val="009A603D"/>
    <w:rsid w:val="009A7CC1"/>
    <w:rsid w:val="009B0288"/>
    <w:rsid w:val="009B1959"/>
    <w:rsid w:val="009B2B6E"/>
    <w:rsid w:val="009B3349"/>
    <w:rsid w:val="009B38DF"/>
    <w:rsid w:val="009B5E32"/>
    <w:rsid w:val="009B77FF"/>
    <w:rsid w:val="009B7FD0"/>
    <w:rsid w:val="009C085B"/>
    <w:rsid w:val="009C5EFB"/>
    <w:rsid w:val="009C7E36"/>
    <w:rsid w:val="009D09E1"/>
    <w:rsid w:val="009D1803"/>
    <w:rsid w:val="009D52FF"/>
    <w:rsid w:val="009D74EA"/>
    <w:rsid w:val="009E6A7F"/>
    <w:rsid w:val="009E7ECC"/>
    <w:rsid w:val="009E7FF3"/>
    <w:rsid w:val="009F145F"/>
    <w:rsid w:val="009F3BF2"/>
    <w:rsid w:val="009F488B"/>
    <w:rsid w:val="009F4D5F"/>
    <w:rsid w:val="009F5B52"/>
    <w:rsid w:val="00A0009A"/>
    <w:rsid w:val="00A01E4A"/>
    <w:rsid w:val="00A03308"/>
    <w:rsid w:val="00A04046"/>
    <w:rsid w:val="00A0510A"/>
    <w:rsid w:val="00A1004B"/>
    <w:rsid w:val="00A1279F"/>
    <w:rsid w:val="00A163CF"/>
    <w:rsid w:val="00A21C7F"/>
    <w:rsid w:val="00A239D6"/>
    <w:rsid w:val="00A25D74"/>
    <w:rsid w:val="00A26F37"/>
    <w:rsid w:val="00A2753A"/>
    <w:rsid w:val="00A320F1"/>
    <w:rsid w:val="00A32A97"/>
    <w:rsid w:val="00A32F81"/>
    <w:rsid w:val="00A365AD"/>
    <w:rsid w:val="00A3743A"/>
    <w:rsid w:val="00A37996"/>
    <w:rsid w:val="00A415BD"/>
    <w:rsid w:val="00A422B9"/>
    <w:rsid w:val="00A43A1C"/>
    <w:rsid w:val="00A441EC"/>
    <w:rsid w:val="00A44B28"/>
    <w:rsid w:val="00A46825"/>
    <w:rsid w:val="00A51631"/>
    <w:rsid w:val="00A56C7E"/>
    <w:rsid w:val="00A61261"/>
    <w:rsid w:val="00A613A1"/>
    <w:rsid w:val="00A61EAD"/>
    <w:rsid w:val="00A63BDE"/>
    <w:rsid w:val="00A63C43"/>
    <w:rsid w:val="00A651AB"/>
    <w:rsid w:val="00A65676"/>
    <w:rsid w:val="00A67EB7"/>
    <w:rsid w:val="00A705A1"/>
    <w:rsid w:val="00A707A7"/>
    <w:rsid w:val="00A73D8E"/>
    <w:rsid w:val="00A750C3"/>
    <w:rsid w:val="00A76058"/>
    <w:rsid w:val="00A82AD8"/>
    <w:rsid w:val="00A840E4"/>
    <w:rsid w:val="00A84316"/>
    <w:rsid w:val="00A85BCA"/>
    <w:rsid w:val="00A91CDC"/>
    <w:rsid w:val="00A92423"/>
    <w:rsid w:val="00A9256C"/>
    <w:rsid w:val="00A95E88"/>
    <w:rsid w:val="00AA1186"/>
    <w:rsid w:val="00AA1427"/>
    <w:rsid w:val="00AA2A7C"/>
    <w:rsid w:val="00AA51E2"/>
    <w:rsid w:val="00AA69AE"/>
    <w:rsid w:val="00AA74E8"/>
    <w:rsid w:val="00AB1A89"/>
    <w:rsid w:val="00AB2534"/>
    <w:rsid w:val="00AB2626"/>
    <w:rsid w:val="00AB2D24"/>
    <w:rsid w:val="00AB36E1"/>
    <w:rsid w:val="00AB5E06"/>
    <w:rsid w:val="00AB5F4F"/>
    <w:rsid w:val="00AC0C87"/>
    <w:rsid w:val="00AC114C"/>
    <w:rsid w:val="00AC2041"/>
    <w:rsid w:val="00AC399B"/>
    <w:rsid w:val="00AC3DA0"/>
    <w:rsid w:val="00AC50EB"/>
    <w:rsid w:val="00AC66EE"/>
    <w:rsid w:val="00AD04A1"/>
    <w:rsid w:val="00AD3F19"/>
    <w:rsid w:val="00AD5A31"/>
    <w:rsid w:val="00AD602F"/>
    <w:rsid w:val="00AD6879"/>
    <w:rsid w:val="00AE0B9D"/>
    <w:rsid w:val="00AE0FA7"/>
    <w:rsid w:val="00AF1E66"/>
    <w:rsid w:val="00AF2393"/>
    <w:rsid w:val="00AF2553"/>
    <w:rsid w:val="00AF2C8D"/>
    <w:rsid w:val="00AF3E62"/>
    <w:rsid w:val="00AF471A"/>
    <w:rsid w:val="00B01044"/>
    <w:rsid w:val="00B01813"/>
    <w:rsid w:val="00B04C1B"/>
    <w:rsid w:val="00B05378"/>
    <w:rsid w:val="00B07B25"/>
    <w:rsid w:val="00B101E9"/>
    <w:rsid w:val="00B10392"/>
    <w:rsid w:val="00B13CA4"/>
    <w:rsid w:val="00B15AB3"/>
    <w:rsid w:val="00B163FD"/>
    <w:rsid w:val="00B2190E"/>
    <w:rsid w:val="00B22D10"/>
    <w:rsid w:val="00B22DA8"/>
    <w:rsid w:val="00B23974"/>
    <w:rsid w:val="00B23B76"/>
    <w:rsid w:val="00B25CA6"/>
    <w:rsid w:val="00B26F00"/>
    <w:rsid w:val="00B3447D"/>
    <w:rsid w:val="00B34940"/>
    <w:rsid w:val="00B40ECD"/>
    <w:rsid w:val="00B44817"/>
    <w:rsid w:val="00B453F9"/>
    <w:rsid w:val="00B45D91"/>
    <w:rsid w:val="00B45FA1"/>
    <w:rsid w:val="00B51506"/>
    <w:rsid w:val="00B52E47"/>
    <w:rsid w:val="00B53366"/>
    <w:rsid w:val="00B53BF8"/>
    <w:rsid w:val="00B60C99"/>
    <w:rsid w:val="00B61996"/>
    <w:rsid w:val="00B63A64"/>
    <w:rsid w:val="00B64109"/>
    <w:rsid w:val="00B647A9"/>
    <w:rsid w:val="00B64993"/>
    <w:rsid w:val="00B64F3D"/>
    <w:rsid w:val="00B67AB8"/>
    <w:rsid w:val="00B74F99"/>
    <w:rsid w:val="00B76F8A"/>
    <w:rsid w:val="00B81517"/>
    <w:rsid w:val="00B839EE"/>
    <w:rsid w:val="00B8407A"/>
    <w:rsid w:val="00B84255"/>
    <w:rsid w:val="00B876CA"/>
    <w:rsid w:val="00B91CA2"/>
    <w:rsid w:val="00B924F9"/>
    <w:rsid w:val="00B97DE4"/>
    <w:rsid w:val="00BA10F2"/>
    <w:rsid w:val="00BA1CFD"/>
    <w:rsid w:val="00BA2C47"/>
    <w:rsid w:val="00BA2FCF"/>
    <w:rsid w:val="00BA3B3F"/>
    <w:rsid w:val="00BA5F90"/>
    <w:rsid w:val="00BB0217"/>
    <w:rsid w:val="00BB0973"/>
    <w:rsid w:val="00BB0B31"/>
    <w:rsid w:val="00BB46E5"/>
    <w:rsid w:val="00BB47AB"/>
    <w:rsid w:val="00BB6561"/>
    <w:rsid w:val="00BB7E3D"/>
    <w:rsid w:val="00BC317D"/>
    <w:rsid w:val="00BC494D"/>
    <w:rsid w:val="00BC5973"/>
    <w:rsid w:val="00BD01A7"/>
    <w:rsid w:val="00BD0464"/>
    <w:rsid w:val="00BD2BEB"/>
    <w:rsid w:val="00BD2CBD"/>
    <w:rsid w:val="00BD52AA"/>
    <w:rsid w:val="00BD63F1"/>
    <w:rsid w:val="00BD643C"/>
    <w:rsid w:val="00BD7B94"/>
    <w:rsid w:val="00BE0FF8"/>
    <w:rsid w:val="00BE4ADB"/>
    <w:rsid w:val="00BF1297"/>
    <w:rsid w:val="00BF19A8"/>
    <w:rsid w:val="00BF29A0"/>
    <w:rsid w:val="00BF37F3"/>
    <w:rsid w:val="00BF706E"/>
    <w:rsid w:val="00C0132E"/>
    <w:rsid w:val="00C04B83"/>
    <w:rsid w:val="00C0671E"/>
    <w:rsid w:val="00C12340"/>
    <w:rsid w:val="00C13CC3"/>
    <w:rsid w:val="00C140F6"/>
    <w:rsid w:val="00C15627"/>
    <w:rsid w:val="00C16C10"/>
    <w:rsid w:val="00C2077B"/>
    <w:rsid w:val="00C227B0"/>
    <w:rsid w:val="00C22A07"/>
    <w:rsid w:val="00C24B66"/>
    <w:rsid w:val="00C26F9B"/>
    <w:rsid w:val="00C27351"/>
    <w:rsid w:val="00C30014"/>
    <w:rsid w:val="00C3080B"/>
    <w:rsid w:val="00C35922"/>
    <w:rsid w:val="00C373C8"/>
    <w:rsid w:val="00C40A3E"/>
    <w:rsid w:val="00C4194B"/>
    <w:rsid w:val="00C43F0B"/>
    <w:rsid w:val="00C44BAC"/>
    <w:rsid w:val="00C46D30"/>
    <w:rsid w:val="00C5212F"/>
    <w:rsid w:val="00C521BA"/>
    <w:rsid w:val="00C52770"/>
    <w:rsid w:val="00C54B69"/>
    <w:rsid w:val="00C575B7"/>
    <w:rsid w:val="00C57C36"/>
    <w:rsid w:val="00C640C6"/>
    <w:rsid w:val="00C72AAB"/>
    <w:rsid w:val="00C74504"/>
    <w:rsid w:val="00C7555E"/>
    <w:rsid w:val="00C75A62"/>
    <w:rsid w:val="00C75DD7"/>
    <w:rsid w:val="00C818A8"/>
    <w:rsid w:val="00C83288"/>
    <w:rsid w:val="00C83FD6"/>
    <w:rsid w:val="00C84444"/>
    <w:rsid w:val="00C847CA"/>
    <w:rsid w:val="00C858A3"/>
    <w:rsid w:val="00C86E77"/>
    <w:rsid w:val="00C90175"/>
    <w:rsid w:val="00C90B97"/>
    <w:rsid w:val="00C935A0"/>
    <w:rsid w:val="00C956D8"/>
    <w:rsid w:val="00C95926"/>
    <w:rsid w:val="00C95B84"/>
    <w:rsid w:val="00C96D94"/>
    <w:rsid w:val="00CA1A8A"/>
    <w:rsid w:val="00CA24C5"/>
    <w:rsid w:val="00CA2944"/>
    <w:rsid w:val="00CA3752"/>
    <w:rsid w:val="00CA3AD6"/>
    <w:rsid w:val="00CA494D"/>
    <w:rsid w:val="00CA5548"/>
    <w:rsid w:val="00CA5B71"/>
    <w:rsid w:val="00CB157C"/>
    <w:rsid w:val="00CB1682"/>
    <w:rsid w:val="00CB1CBE"/>
    <w:rsid w:val="00CB3B6C"/>
    <w:rsid w:val="00CB4937"/>
    <w:rsid w:val="00CB49CE"/>
    <w:rsid w:val="00CB57B4"/>
    <w:rsid w:val="00CC0634"/>
    <w:rsid w:val="00CC276A"/>
    <w:rsid w:val="00CC4CD8"/>
    <w:rsid w:val="00CC510C"/>
    <w:rsid w:val="00CC57F1"/>
    <w:rsid w:val="00CD228A"/>
    <w:rsid w:val="00CD4CD3"/>
    <w:rsid w:val="00CD52B2"/>
    <w:rsid w:val="00CD77D6"/>
    <w:rsid w:val="00CE5103"/>
    <w:rsid w:val="00CF1B6C"/>
    <w:rsid w:val="00CF1E43"/>
    <w:rsid w:val="00D037AB"/>
    <w:rsid w:val="00D03E36"/>
    <w:rsid w:val="00D04061"/>
    <w:rsid w:val="00D04CEB"/>
    <w:rsid w:val="00D050F8"/>
    <w:rsid w:val="00D053A1"/>
    <w:rsid w:val="00D05FDD"/>
    <w:rsid w:val="00D066A3"/>
    <w:rsid w:val="00D06AF7"/>
    <w:rsid w:val="00D14744"/>
    <w:rsid w:val="00D17915"/>
    <w:rsid w:val="00D205AD"/>
    <w:rsid w:val="00D20A09"/>
    <w:rsid w:val="00D2166C"/>
    <w:rsid w:val="00D22DAC"/>
    <w:rsid w:val="00D231A9"/>
    <w:rsid w:val="00D24877"/>
    <w:rsid w:val="00D2497A"/>
    <w:rsid w:val="00D260AF"/>
    <w:rsid w:val="00D327C7"/>
    <w:rsid w:val="00D32CD9"/>
    <w:rsid w:val="00D351B4"/>
    <w:rsid w:val="00D35742"/>
    <w:rsid w:val="00D36E96"/>
    <w:rsid w:val="00D405DC"/>
    <w:rsid w:val="00D406C4"/>
    <w:rsid w:val="00D40A93"/>
    <w:rsid w:val="00D42896"/>
    <w:rsid w:val="00D46145"/>
    <w:rsid w:val="00D51160"/>
    <w:rsid w:val="00D51477"/>
    <w:rsid w:val="00D51868"/>
    <w:rsid w:val="00D534FE"/>
    <w:rsid w:val="00D56C9C"/>
    <w:rsid w:val="00D57999"/>
    <w:rsid w:val="00D606DF"/>
    <w:rsid w:val="00D623B4"/>
    <w:rsid w:val="00D6361D"/>
    <w:rsid w:val="00D6371A"/>
    <w:rsid w:val="00D63AB3"/>
    <w:rsid w:val="00D63C0F"/>
    <w:rsid w:val="00D64E19"/>
    <w:rsid w:val="00D64F49"/>
    <w:rsid w:val="00D6596C"/>
    <w:rsid w:val="00D73609"/>
    <w:rsid w:val="00D7394C"/>
    <w:rsid w:val="00D7422F"/>
    <w:rsid w:val="00D74DCC"/>
    <w:rsid w:val="00D763BC"/>
    <w:rsid w:val="00D77FE8"/>
    <w:rsid w:val="00D80F4B"/>
    <w:rsid w:val="00D832CE"/>
    <w:rsid w:val="00D833C9"/>
    <w:rsid w:val="00D85593"/>
    <w:rsid w:val="00D86C59"/>
    <w:rsid w:val="00D874F3"/>
    <w:rsid w:val="00D9064A"/>
    <w:rsid w:val="00D92285"/>
    <w:rsid w:val="00DA243F"/>
    <w:rsid w:val="00DA31AC"/>
    <w:rsid w:val="00DA33C3"/>
    <w:rsid w:val="00DA3DD9"/>
    <w:rsid w:val="00DA4E48"/>
    <w:rsid w:val="00DA547E"/>
    <w:rsid w:val="00DA740F"/>
    <w:rsid w:val="00DB0366"/>
    <w:rsid w:val="00DB2BA7"/>
    <w:rsid w:val="00DB4F6A"/>
    <w:rsid w:val="00DB56C4"/>
    <w:rsid w:val="00DB5B98"/>
    <w:rsid w:val="00DB6252"/>
    <w:rsid w:val="00DB7528"/>
    <w:rsid w:val="00DC02E2"/>
    <w:rsid w:val="00DC25CD"/>
    <w:rsid w:val="00DC334E"/>
    <w:rsid w:val="00DC7EE7"/>
    <w:rsid w:val="00DD0E11"/>
    <w:rsid w:val="00DD117A"/>
    <w:rsid w:val="00DD19DC"/>
    <w:rsid w:val="00DD2299"/>
    <w:rsid w:val="00DD2B3A"/>
    <w:rsid w:val="00DD5832"/>
    <w:rsid w:val="00DE100F"/>
    <w:rsid w:val="00DE1A0C"/>
    <w:rsid w:val="00DE56AF"/>
    <w:rsid w:val="00DE580F"/>
    <w:rsid w:val="00DE7280"/>
    <w:rsid w:val="00DE7E89"/>
    <w:rsid w:val="00DF1A0E"/>
    <w:rsid w:val="00DF2E99"/>
    <w:rsid w:val="00DF498D"/>
    <w:rsid w:val="00DF5A61"/>
    <w:rsid w:val="00DF5B21"/>
    <w:rsid w:val="00DF6BF0"/>
    <w:rsid w:val="00E002A6"/>
    <w:rsid w:val="00E02317"/>
    <w:rsid w:val="00E0258E"/>
    <w:rsid w:val="00E06348"/>
    <w:rsid w:val="00E064A3"/>
    <w:rsid w:val="00E06788"/>
    <w:rsid w:val="00E06BCC"/>
    <w:rsid w:val="00E07765"/>
    <w:rsid w:val="00E11E53"/>
    <w:rsid w:val="00E12037"/>
    <w:rsid w:val="00E131F4"/>
    <w:rsid w:val="00E13667"/>
    <w:rsid w:val="00E13932"/>
    <w:rsid w:val="00E14E9A"/>
    <w:rsid w:val="00E17488"/>
    <w:rsid w:val="00E20630"/>
    <w:rsid w:val="00E20F69"/>
    <w:rsid w:val="00E21B8E"/>
    <w:rsid w:val="00E22123"/>
    <w:rsid w:val="00E24428"/>
    <w:rsid w:val="00E273BB"/>
    <w:rsid w:val="00E31EA4"/>
    <w:rsid w:val="00E341CB"/>
    <w:rsid w:val="00E351AA"/>
    <w:rsid w:val="00E36276"/>
    <w:rsid w:val="00E36668"/>
    <w:rsid w:val="00E439EB"/>
    <w:rsid w:val="00E46235"/>
    <w:rsid w:val="00E50DF6"/>
    <w:rsid w:val="00E51045"/>
    <w:rsid w:val="00E5214C"/>
    <w:rsid w:val="00E5266A"/>
    <w:rsid w:val="00E5517C"/>
    <w:rsid w:val="00E56E08"/>
    <w:rsid w:val="00E57358"/>
    <w:rsid w:val="00E63CB6"/>
    <w:rsid w:val="00E647C4"/>
    <w:rsid w:val="00E73F95"/>
    <w:rsid w:val="00E74260"/>
    <w:rsid w:val="00E7446D"/>
    <w:rsid w:val="00E74F8B"/>
    <w:rsid w:val="00E76C38"/>
    <w:rsid w:val="00E77089"/>
    <w:rsid w:val="00E86A25"/>
    <w:rsid w:val="00E9099C"/>
    <w:rsid w:val="00E90F5E"/>
    <w:rsid w:val="00E91E8D"/>
    <w:rsid w:val="00E94795"/>
    <w:rsid w:val="00E963FA"/>
    <w:rsid w:val="00EA2E98"/>
    <w:rsid w:val="00EA6EBE"/>
    <w:rsid w:val="00EA78BF"/>
    <w:rsid w:val="00EA7E71"/>
    <w:rsid w:val="00EA7ED3"/>
    <w:rsid w:val="00EB41EE"/>
    <w:rsid w:val="00EB4F8F"/>
    <w:rsid w:val="00EB5E7A"/>
    <w:rsid w:val="00EB74C8"/>
    <w:rsid w:val="00EB7AF4"/>
    <w:rsid w:val="00EB7C5E"/>
    <w:rsid w:val="00EC12E5"/>
    <w:rsid w:val="00EC15E5"/>
    <w:rsid w:val="00EC231F"/>
    <w:rsid w:val="00EC4741"/>
    <w:rsid w:val="00EC4912"/>
    <w:rsid w:val="00EC4E07"/>
    <w:rsid w:val="00EC64FD"/>
    <w:rsid w:val="00ED1082"/>
    <w:rsid w:val="00ED2147"/>
    <w:rsid w:val="00ED2986"/>
    <w:rsid w:val="00ED29A8"/>
    <w:rsid w:val="00ED2ADD"/>
    <w:rsid w:val="00ED6847"/>
    <w:rsid w:val="00ED69BF"/>
    <w:rsid w:val="00ED6D74"/>
    <w:rsid w:val="00ED704F"/>
    <w:rsid w:val="00ED76B6"/>
    <w:rsid w:val="00EE0A56"/>
    <w:rsid w:val="00EE3507"/>
    <w:rsid w:val="00EE3CE8"/>
    <w:rsid w:val="00EE5384"/>
    <w:rsid w:val="00EE581A"/>
    <w:rsid w:val="00EE5B2D"/>
    <w:rsid w:val="00EE6A90"/>
    <w:rsid w:val="00EE7B2A"/>
    <w:rsid w:val="00EF06AF"/>
    <w:rsid w:val="00EF0E2C"/>
    <w:rsid w:val="00EF428E"/>
    <w:rsid w:val="00EF5981"/>
    <w:rsid w:val="00EF65DF"/>
    <w:rsid w:val="00F022A9"/>
    <w:rsid w:val="00F04230"/>
    <w:rsid w:val="00F043CB"/>
    <w:rsid w:val="00F10F29"/>
    <w:rsid w:val="00F11B23"/>
    <w:rsid w:val="00F13344"/>
    <w:rsid w:val="00F15683"/>
    <w:rsid w:val="00F1611F"/>
    <w:rsid w:val="00F17030"/>
    <w:rsid w:val="00F17200"/>
    <w:rsid w:val="00F22EE0"/>
    <w:rsid w:val="00F249F0"/>
    <w:rsid w:val="00F2613A"/>
    <w:rsid w:val="00F262FC"/>
    <w:rsid w:val="00F26F38"/>
    <w:rsid w:val="00F3228A"/>
    <w:rsid w:val="00F34AD7"/>
    <w:rsid w:val="00F34FB5"/>
    <w:rsid w:val="00F361AE"/>
    <w:rsid w:val="00F367BB"/>
    <w:rsid w:val="00F42194"/>
    <w:rsid w:val="00F433D9"/>
    <w:rsid w:val="00F43EB1"/>
    <w:rsid w:val="00F5382E"/>
    <w:rsid w:val="00F54082"/>
    <w:rsid w:val="00F54681"/>
    <w:rsid w:val="00F57288"/>
    <w:rsid w:val="00F57F4B"/>
    <w:rsid w:val="00F60534"/>
    <w:rsid w:val="00F610BF"/>
    <w:rsid w:val="00F61DEA"/>
    <w:rsid w:val="00F620A3"/>
    <w:rsid w:val="00F6379A"/>
    <w:rsid w:val="00F657B9"/>
    <w:rsid w:val="00F65F5A"/>
    <w:rsid w:val="00F66443"/>
    <w:rsid w:val="00F705AB"/>
    <w:rsid w:val="00F715CD"/>
    <w:rsid w:val="00F76043"/>
    <w:rsid w:val="00F76C73"/>
    <w:rsid w:val="00F7723B"/>
    <w:rsid w:val="00F8092B"/>
    <w:rsid w:val="00F80CF5"/>
    <w:rsid w:val="00F80F59"/>
    <w:rsid w:val="00F82617"/>
    <w:rsid w:val="00F8569E"/>
    <w:rsid w:val="00F85856"/>
    <w:rsid w:val="00F86035"/>
    <w:rsid w:val="00F86ABE"/>
    <w:rsid w:val="00F8722C"/>
    <w:rsid w:val="00F87933"/>
    <w:rsid w:val="00F9138B"/>
    <w:rsid w:val="00F92357"/>
    <w:rsid w:val="00F93170"/>
    <w:rsid w:val="00F9587A"/>
    <w:rsid w:val="00F96753"/>
    <w:rsid w:val="00F97884"/>
    <w:rsid w:val="00FA0165"/>
    <w:rsid w:val="00FA047C"/>
    <w:rsid w:val="00FA0778"/>
    <w:rsid w:val="00FA374E"/>
    <w:rsid w:val="00FA456E"/>
    <w:rsid w:val="00FA4577"/>
    <w:rsid w:val="00FA5061"/>
    <w:rsid w:val="00FB07AD"/>
    <w:rsid w:val="00FB333F"/>
    <w:rsid w:val="00FB35E0"/>
    <w:rsid w:val="00FB3D0C"/>
    <w:rsid w:val="00FB43A4"/>
    <w:rsid w:val="00FB6AD7"/>
    <w:rsid w:val="00FB7D6B"/>
    <w:rsid w:val="00FC0D3C"/>
    <w:rsid w:val="00FC1C78"/>
    <w:rsid w:val="00FC34C9"/>
    <w:rsid w:val="00FC4161"/>
    <w:rsid w:val="00FD734A"/>
    <w:rsid w:val="00FE0762"/>
    <w:rsid w:val="00FE2AA4"/>
    <w:rsid w:val="00FE7764"/>
    <w:rsid w:val="00FF2DA2"/>
    <w:rsid w:val="00FF5D6A"/>
    <w:rsid w:val="00FF77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FE542"/>
  <w15:chartTrackingRefBased/>
  <w15:docId w15:val="{8EA04601-FC53-4164-8A99-35FC684F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2E2"/>
  </w:style>
  <w:style w:type="paragraph" w:styleId="Ttulo1">
    <w:name w:val="heading 1"/>
    <w:basedOn w:val="Normal"/>
    <w:next w:val="Normal"/>
    <w:link w:val="Ttulo1Car"/>
    <w:uiPriority w:val="9"/>
    <w:qFormat/>
    <w:rsid w:val="00DD2B3A"/>
    <w:pPr>
      <w:keepNext/>
      <w:keepLines/>
      <w:widowControl w:val="0"/>
      <w:numPr>
        <w:numId w:val="13"/>
      </w:numPr>
      <w:shd w:val="clear" w:color="auto" w:fill="538135" w:themeFill="accent6" w:themeFillShade="BF"/>
      <w:autoSpaceDE w:val="0"/>
      <w:autoSpaceDN w:val="0"/>
      <w:spacing w:before="200" w:after="200" w:line="360" w:lineRule="auto"/>
      <w:ind w:right="12"/>
      <w:jc w:val="both"/>
      <w:outlineLvl w:val="0"/>
    </w:pPr>
    <w:rPr>
      <w:rFonts w:ascii="Tahoma" w:eastAsiaTheme="majorEastAsia" w:hAnsi="Tahoma" w:cs="Tahoma"/>
      <w:color w:val="BFBFBF" w:themeColor="background1" w:themeShade="BF"/>
      <w:sz w:val="28"/>
      <w:lang w:val="es-ES_tradnl"/>
      <w14:glow w14:rad="0">
        <w14:schemeClr w14:val="accent6">
          <w14:lumMod w14:val="75000"/>
        </w14:schemeClr>
      </w14:glow>
    </w:rPr>
  </w:style>
  <w:style w:type="paragraph" w:styleId="Ttulo2">
    <w:name w:val="heading 2"/>
    <w:basedOn w:val="Normal"/>
    <w:next w:val="Normal"/>
    <w:link w:val="Ttulo2Car"/>
    <w:uiPriority w:val="9"/>
    <w:unhideWhenUsed/>
    <w:qFormat/>
    <w:rsid w:val="00A1279F"/>
    <w:pPr>
      <w:keepNext/>
      <w:keepLines/>
      <w:widowControl w:val="0"/>
      <w:numPr>
        <w:ilvl w:val="1"/>
        <w:numId w:val="13"/>
      </w:numPr>
      <w:pBdr>
        <w:top w:val="single" w:sz="8" w:space="1" w:color="8496B0" w:themeColor="text2" w:themeTint="99" w:shadow="1"/>
        <w:left w:val="single" w:sz="8" w:space="16" w:color="8496B0" w:themeColor="text2" w:themeTint="99" w:shadow="1"/>
        <w:bottom w:val="single" w:sz="8" w:space="1" w:color="8496B0" w:themeColor="text2" w:themeTint="99" w:shadow="1"/>
        <w:right w:val="single" w:sz="8" w:space="0" w:color="8496B0" w:themeColor="text2" w:themeTint="99" w:shadow="1"/>
      </w:pBdr>
      <w:autoSpaceDE w:val="0"/>
      <w:autoSpaceDN w:val="0"/>
      <w:spacing w:before="160" w:line="360" w:lineRule="auto"/>
      <w:jc w:val="both"/>
      <w:outlineLvl w:val="1"/>
    </w:pPr>
    <w:rPr>
      <w:rFonts w:ascii="Tahoma" w:eastAsiaTheme="majorEastAsia" w:hAnsi="Tahoma" w:cs="Tahoma"/>
      <w:color w:val="538135" w:themeColor="accent6" w:themeShade="BF"/>
      <w:w w:val="105"/>
      <w:sz w:val="26"/>
      <w:szCs w:val="20"/>
      <w:lang w:val="es-ES_tradnl"/>
    </w:rPr>
  </w:style>
  <w:style w:type="paragraph" w:styleId="Ttulo3">
    <w:name w:val="heading 3"/>
    <w:basedOn w:val="Normal"/>
    <w:next w:val="Normal"/>
    <w:link w:val="Ttulo3Car"/>
    <w:uiPriority w:val="9"/>
    <w:unhideWhenUsed/>
    <w:qFormat/>
    <w:rsid w:val="00DD2B3A"/>
    <w:pPr>
      <w:keepNext/>
      <w:keepLines/>
      <w:widowControl w:val="0"/>
      <w:numPr>
        <w:ilvl w:val="2"/>
        <w:numId w:val="13"/>
      </w:numPr>
      <w:autoSpaceDE w:val="0"/>
      <w:autoSpaceDN w:val="0"/>
      <w:spacing w:before="240" w:line="276" w:lineRule="auto"/>
      <w:jc w:val="both"/>
      <w:outlineLvl w:val="2"/>
    </w:pPr>
    <w:rPr>
      <w:rFonts w:eastAsiaTheme="majorEastAsia" w:cstheme="minorHAnsi"/>
      <w:b/>
      <w:color w:val="538135" w:themeColor="accent6" w:themeShade="BF"/>
      <w:sz w:val="22"/>
    </w:rPr>
  </w:style>
  <w:style w:type="paragraph" w:styleId="Ttulo4">
    <w:name w:val="heading 4"/>
    <w:basedOn w:val="Normal"/>
    <w:next w:val="Normal"/>
    <w:link w:val="Ttulo4Car"/>
    <w:uiPriority w:val="9"/>
    <w:unhideWhenUsed/>
    <w:qFormat/>
    <w:rsid w:val="007A5D6A"/>
    <w:pPr>
      <w:keepNext/>
      <w:keepLines/>
      <w:numPr>
        <w:ilvl w:val="3"/>
        <w:numId w:val="13"/>
      </w:numPr>
      <w:spacing w:before="40" w:after="0"/>
      <w:outlineLvl w:val="3"/>
    </w:pPr>
    <w:rPr>
      <w:rFonts w:asciiTheme="majorHAnsi" w:eastAsiaTheme="majorEastAsia" w:hAnsiTheme="majorHAnsi" w:cstheme="majorBidi"/>
      <w:i/>
      <w:iCs/>
      <w:color w:val="538135" w:themeColor="accent6" w:themeShade="BF"/>
    </w:rPr>
  </w:style>
  <w:style w:type="paragraph" w:styleId="Ttulo5">
    <w:name w:val="heading 5"/>
    <w:basedOn w:val="Normal"/>
    <w:next w:val="Normal"/>
    <w:link w:val="Ttulo5Car"/>
    <w:uiPriority w:val="9"/>
    <w:semiHidden/>
    <w:unhideWhenUsed/>
    <w:qFormat/>
    <w:rsid w:val="00A1279F"/>
    <w:pPr>
      <w:keepNext/>
      <w:keepLines/>
      <w:numPr>
        <w:ilvl w:val="4"/>
        <w:numId w:val="13"/>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A1279F"/>
    <w:pPr>
      <w:keepNext/>
      <w:keepLines/>
      <w:numPr>
        <w:ilvl w:val="5"/>
        <w:numId w:val="13"/>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A1279F"/>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A1279F"/>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1279F"/>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41C5F"/>
    <w:pPr>
      <w:autoSpaceDE w:val="0"/>
      <w:autoSpaceDN w:val="0"/>
      <w:adjustRightInd w:val="0"/>
      <w:spacing w:after="0" w:line="240" w:lineRule="auto"/>
    </w:pPr>
    <w:rPr>
      <w:rFonts w:ascii="Calibri" w:hAnsi="Calibri" w:cs="Calibri"/>
      <w:color w:val="000000"/>
      <w:szCs w:val="24"/>
    </w:rPr>
  </w:style>
  <w:style w:type="paragraph" w:styleId="Prrafodelista">
    <w:name w:val="List Paragraph"/>
    <w:basedOn w:val="Normal"/>
    <w:uiPriority w:val="34"/>
    <w:qFormat/>
    <w:rsid w:val="002735BC"/>
    <w:pPr>
      <w:ind w:left="720"/>
      <w:contextualSpacing/>
    </w:pPr>
  </w:style>
  <w:style w:type="character" w:customStyle="1" w:styleId="Ttulo1Car">
    <w:name w:val="Título 1 Car"/>
    <w:basedOn w:val="Fuentedeprrafopredeter"/>
    <w:link w:val="Ttulo1"/>
    <w:uiPriority w:val="9"/>
    <w:rsid w:val="00DD2B3A"/>
    <w:rPr>
      <w:rFonts w:ascii="Tahoma" w:eastAsiaTheme="majorEastAsia" w:hAnsi="Tahoma" w:cs="Tahoma"/>
      <w:color w:val="BFBFBF" w:themeColor="background1" w:themeShade="BF"/>
      <w:sz w:val="28"/>
      <w:shd w:val="clear" w:color="auto" w:fill="538135" w:themeFill="accent6" w:themeFillShade="BF"/>
      <w:lang w:val="es-ES_tradnl"/>
      <w14:glow w14:rad="0">
        <w14:schemeClr w14:val="accent6">
          <w14:lumMod w14:val="75000"/>
        </w14:schemeClr>
      </w14:glow>
    </w:rPr>
  </w:style>
  <w:style w:type="character" w:customStyle="1" w:styleId="Ttulo2Car">
    <w:name w:val="Título 2 Car"/>
    <w:basedOn w:val="Fuentedeprrafopredeter"/>
    <w:link w:val="Ttulo2"/>
    <w:uiPriority w:val="9"/>
    <w:rsid w:val="00A1279F"/>
    <w:rPr>
      <w:rFonts w:ascii="Tahoma" w:eastAsiaTheme="majorEastAsia" w:hAnsi="Tahoma" w:cs="Tahoma"/>
      <w:color w:val="538135" w:themeColor="accent6" w:themeShade="BF"/>
      <w:w w:val="105"/>
      <w:sz w:val="26"/>
      <w:szCs w:val="20"/>
      <w:lang w:val="es-ES_tradnl"/>
    </w:rPr>
  </w:style>
  <w:style w:type="paragraph" w:customStyle="1" w:styleId="Bolos">
    <w:name w:val="Bolos"/>
    <w:basedOn w:val="Normal"/>
    <w:next w:val="Normal"/>
    <w:uiPriority w:val="1"/>
    <w:qFormat/>
    <w:rsid w:val="00EE6A90"/>
    <w:pPr>
      <w:numPr>
        <w:numId w:val="2"/>
      </w:numPr>
      <w:spacing w:before="240" w:after="240" w:line="360" w:lineRule="auto"/>
      <w:jc w:val="both"/>
    </w:pPr>
    <w:rPr>
      <w:rFonts w:eastAsia="Times New Roman" w:cs="Times New Roman"/>
      <w:szCs w:val="24"/>
      <w:lang w:eastAsia="es-ES"/>
    </w:rPr>
  </w:style>
  <w:style w:type="character" w:customStyle="1" w:styleId="Ttulo3Car">
    <w:name w:val="Título 3 Car"/>
    <w:basedOn w:val="Fuentedeprrafopredeter"/>
    <w:link w:val="Ttulo3"/>
    <w:uiPriority w:val="9"/>
    <w:rsid w:val="00DD2B3A"/>
    <w:rPr>
      <w:rFonts w:eastAsiaTheme="majorEastAsia" w:cstheme="minorHAnsi"/>
      <w:b/>
      <w:color w:val="538135" w:themeColor="accent6" w:themeShade="BF"/>
      <w:sz w:val="22"/>
    </w:rPr>
  </w:style>
  <w:style w:type="paragraph" w:styleId="Textonotapie">
    <w:name w:val="footnote text"/>
    <w:basedOn w:val="Normal"/>
    <w:link w:val="TextonotapieCar"/>
    <w:uiPriority w:val="99"/>
    <w:unhideWhenUsed/>
    <w:rsid w:val="00EE6A90"/>
    <w:pPr>
      <w:widowControl w:val="0"/>
      <w:autoSpaceDE w:val="0"/>
      <w:autoSpaceDN w:val="0"/>
      <w:spacing w:before="120" w:line="360" w:lineRule="auto"/>
      <w:jc w:val="both"/>
    </w:pPr>
    <w:rPr>
      <w:rFonts w:ascii="Tahoma" w:eastAsia="Tahoma" w:hAnsi="Tahoma" w:cs="Tahoma"/>
      <w:sz w:val="20"/>
      <w:szCs w:val="20"/>
      <w:lang w:val="es-ES_tradnl"/>
    </w:rPr>
  </w:style>
  <w:style w:type="character" w:customStyle="1" w:styleId="TextonotapieCar">
    <w:name w:val="Texto nota pie Car"/>
    <w:basedOn w:val="Fuentedeprrafopredeter"/>
    <w:link w:val="Textonotapie"/>
    <w:uiPriority w:val="99"/>
    <w:rsid w:val="00EE6A90"/>
    <w:rPr>
      <w:rFonts w:ascii="Tahoma" w:eastAsia="Tahoma" w:hAnsi="Tahoma" w:cs="Tahoma"/>
      <w:sz w:val="20"/>
      <w:szCs w:val="20"/>
      <w:lang w:val="es-ES_tradnl"/>
    </w:rPr>
  </w:style>
  <w:style w:type="character" w:styleId="Refdenotaalpie">
    <w:name w:val="footnote reference"/>
    <w:basedOn w:val="Fuentedeprrafopredeter"/>
    <w:uiPriority w:val="99"/>
    <w:semiHidden/>
    <w:unhideWhenUsed/>
    <w:rsid w:val="00EE6A90"/>
    <w:rPr>
      <w:vertAlign w:val="superscript"/>
    </w:rPr>
  </w:style>
  <w:style w:type="paragraph" w:styleId="Encabezado">
    <w:name w:val="header"/>
    <w:basedOn w:val="Normal"/>
    <w:link w:val="EncabezadoCar"/>
    <w:unhideWhenUsed/>
    <w:rsid w:val="000779C1"/>
    <w:pPr>
      <w:tabs>
        <w:tab w:val="center" w:pos="4252"/>
        <w:tab w:val="right" w:pos="8504"/>
      </w:tabs>
      <w:spacing w:after="0" w:line="240" w:lineRule="auto"/>
    </w:pPr>
  </w:style>
  <w:style w:type="character" w:customStyle="1" w:styleId="EncabezadoCar">
    <w:name w:val="Encabezado Car"/>
    <w:basedOn w:val="Fuentedeprrafopredeter"/>
    <w:link w:val="Encabezado"/>
    <w:rsid w:val="000779C1"/>
  </w:style>
  <w:style w:type="paragraph" w:styleId="Piedepgina">
    <w:name w:val="footer"/>
    <w:basedOn w:val="Normal"/>
    <w:link w:val="PiedepginaCar"/>
    <w:uiPriority w:val="99"/>
    <w:unhideWhenUsed/>
    <w:rsid w:val="000779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79C1"/>
  </w:style>
  <w:style w:type="character" w:styleId="Hipervnculo">
    <w:name w:val="Hyperlink"/>
    <w:basedOn w:val="Fuentedeprrafopredeter"/>
    <w:uiPriority w:val="99"/>
    <w:unhideWhenUsed/>
    <w:rsid w:val="000779C1"/>
    <w:rPr>
      <w:color w:val="0563C1" w:themeColor="hyperlink"/>
      <w:u w:val="single"/>
    </w:rPr>
  </w:style>
  <w:style w:type="paragraph" w:styleId="Textodeglobo">
    <w:name w:val="Balloon Text"/>
    <w:basedOn w:val="Normal"/>
    <w:link w:val="TextodegloboCar"/>
    <w:uiPriority w:val="99"/>
    <w:semiHidden/>
    <w:unhideWhenUsed/>
    <w:rsid w:val="00562A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2AF0"/>
    <w:rPr>
      <w:rFonts w:ascii="Segoe UI" w:hAnsi="Segoe UI" w:cs="Segoe UI"/>
      <w:sz w:val="18"/>
      <w:szCs w:val="18"/>
    </w:rPr>
  </w:style>
  <w:style w:type="paragraph" w:styleId="Sinespaciado">
    <w:name w:val="No Spacing"/>
    <w:link w:val="SinespaciadoCar"/>
    <w:uiPriority w:val="1"/>
    <w:qFormat/>
    <w:rsid w:val="00F11B23"/>
    <w:pPr>
      <w:spacing w:after="0" w:line="240" w:lineRule="auto"/>
    </w:pPr>
  </w:style>
  <w:style w:type="character" w:customStyle="1" w:styleId="Ttulo4Car">
    <w:name w:val="Título 4 Car"/>
    <w:basedOn w:val="Fuentedeprrafopredeter"/>
    <w:link w:val="Ttulo4"/>
    <w:uiPriority w:val="9"/>
    <w:rsid w:val="007A5D6A"/>
    <w:rPr>
      <w:rFonts w:asciiTheme="majorHAnsi" w:eastAsiaTheme="majorEastAsia" w:hAnsiTheme="majorHAnsi" w:cstheme="majorBidi"/>
      <w:i/>
      <w:iCs/>
      <w:color w:val="538135" w:themeColor="accent6" w:themeShade="BF"/>
    </w:rPr>
  </w:style>
  <w:style w:type="character" w:customStyle="1" w:styleId="Ttulo5Car">
    <w:name w:val="Título 5 Car"/>
    <w:basedOn w:val="Fuentedeprrafopredeter"/>
    <w:link w:val="Ttulo5"/>
    <w:uiPriority w:val="9"/>
    <w:semiHidden/>
    <w:rsid w:val="00A1279F"/>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A1279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A1279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A1279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A1279F"/>
    <w:rPr>
      <w:rFonts w:asciiTheme="majorHAnsi" w:eastAsiaTheme="majorEastAsia" w:hAnsiTheme="majorHAnsi" w:cstheme="majorBidi"/>
      <w:i/>
      <w:iCs/>
      <w:color w:val="272727" w:themeColor="text1" w:themeTint="D8"/>
      <w:sz w:val="21"/>
      <w:szCs w:val="21"/>
    </w:rPr>
  </w:style>
  <w:style w:type="character" w:styleId="Hipervnculovisitado">
    <w:name w:val="FollowedHyperlink"/>
    <w:basedOn w:val="Fuentedeprrafopredeter"/>
    <w:uiPriority w:val="99"/>
    <w:semiHidden/>
    <w:unhideWhenUsed/>
    <w:rsid w:val="002E15DC"/>
    <w:rPr>
      <w:color w:val="954F72" w:themeColor="followedHyperlink"/>
      <w:u w:val="single"/>
    </w:rPr>
  </w:style>
  <w:style w:type="table" w:customStyle="1" w:styleId="TableNormal">
    <w:name w:val="Table Normal"/>
    <w:uiPriority w:val="2"/>
    <w:semiHidden/>
    <w:unhideWhenUsed/>
    <w:qFormat/>
    <w:rsid w:val="004D01B8"/>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D01B8"/>
    <w:pPr>
      <w:widowControl w:val="0"/>
      <w:autoSpaceDE w:val="0"/>
      <w:autoSpaceDN w:val="0"/>
      <w:spacing w:before="120" w:line="360" w:lineRule="auto"/>
      <w:jc w:val="both"/>
    </w:pPr>
    <w:rPr>
      <w:rFonts w:ascii="Tahoma" w:eastAsia="Tahoma" w:hAnsi="Tahoma" w:cs="Tahoma"/>
      <w:szCs w:val="24"/>
      <w:lang w:val="es-ES_tradnl"/>
    </w:rPr>
  </w:style>
  <w:style w:type="character" w:customStyle="1" w:styleId="TextoindependienteCar">
    <w:name w:val="Texto independiente Car"/>
    <w:basedOn w:val="Fuentedeprrafopredeter"/>
    <w:link w:val="Textoindependiente"/>
    <w:uiPriority w:val="1"/>
    <w:rsid w:val="004D01B8"/>
    <w:rPr>
      <w:rFonts w:ascii="Tahoma" w:eastAsia="Tahoma" w:hAnsi="Tahoma" w:cs="Tahoma"/>
      <w:szCs w:val="24"/>
      <w:lang w:val="es-ES_tradnl"/>
    </w:rPr>
  </w:style>
  <w:style w:type="paragraph" w:customStyle="1" w:styleId="TableParagraph">
    <w:name w:val="Table Paragraph"/>
    <w:basedOn w:val="Normal"/>
    <w:uiPriority w:val="1"/>
    <w:qFormat/>
    <w:rsid w:val="004D01B8"/>
    <w:pPr>
      <w:widowControl w:val="0"/>
      <w:autoSpaceDE w:val="0"/>
      <w:autoSpaceDN w:val="0"/>
      <w:spacing w:before="120" w:line="240" w:lineRule="auto"/>
      <w:ind w:left="113"/>
      <w:jc w:val="both"/>
    </w:pPr>
    <w:rPr>
      <w:rFonts w:ascii="Tahoma" w:eastAsia="Tahoma" w:hAnsi="Tahoma" w:cs="Tahoma"/>
      <w:w w:val="95"/>
      <w:sz w:val="20"/>
      <w:lang w:val="es-ES_tradnl"/>
    </w:rPr>
  </w:style>
  <w:style w:type="character" w:customStyle="1" w:styleId="SinespaciadoCar">
    <w:name w:val="Sin espaciado Car"/>
    <w:basedOn w:val="Fuentedeprrafopredeter"/>
    <w:link w:val="Sinespaciado"/>
    <w:uiPriority w:val="1"/>
    <w:rsid w:val="006E45B0"/>
  </w:style>
  <w:style w:type="paragraph" w:styleId="TDC1">
    <w:name w:val="toc 1"/>
    <w:basedOn w:val="Normal"/>
    <w:next w:val="Normal"/>
    <w:autoRedefine/>
    <w:uiPriority w:val="39"/>
    <w:unhideWhenUsed/>
    <w:rsid w:val="00055C16"/>
    <w:pPr>
      <w:tabs>
        <w:tab w:val="left" w:pos="480"/>
        <w:tab w:val="right" w:leader="dot" w:pos="9060"/>
      </w:tabs>
      <w:spacing w:after="100"/>
      <w:jc w:val="both"/>
    </w:pPr>
  </w:style>
  <w:style w:type="paragraph" w:styleId="TDC2">
    <w:name w:val="toc 2"/>
    <w:basedOn w:val="Normal"/>
    <w:next w:val="Normal"/>
    <w:autoRedefine/>
    <w:uiPriority w:val="39"/>
    <w:unhideWhenUsed/>
    <w:rsid w:val="003A6E15"/>
    <w:pPr>
      <w:tabs>
        <w:tab w:val="left" w:pos="880"/>
        <w:tab w:val="right" w:leader="dot" w:pos="9060"/>
      </w:tabs>
      <w:spacing w:before="40" w:after="40"/>
    </w:pPr>
    <w:rPr>
      <w:rFonts w:ascii="Arial" w:hAnsi="Arial" w:cs="Arial"/>
      <w:noProof/>
    </w:rPr>
  </w:style>
  <w:style w:type="paragraph" w:styleId="TDC3">
    <w:name w:val="toc 3"/>
    <w:basedOn w:val="Normal"/>
    <w:next w:val="Normal"/>
    <w:autoRedefine/>
    <w:uiPriority w:val="39"/>
    <w:unhideWhenUsed/>
    <w:rsid w:val="00055C16"/>
    <w:pPr>
      <w:spacing w:after="100"/>
      <w:ind w:left="480"/>
    </w:pPr>
  </w:style>
  <w:style w:type="paragraph" w:styleId="TDC4">
    <w:name w:val="toc 4"/>
    <w:basedOn w:val="Normal"/>
    <w:next w:val="Normal"/>
    <w:autoRedefine/>
    <w:uiPriority w:val="39"/>
    <w:unhideWhenUsed/>
    <w:rsid w:val="00055C16"/>
    <w:pPr>
      <w:spacing w:after="100"/>
      <w:ind w:left="720"/>
    </w:pPr>
  </w:style>
  <w:style w:type="paragraph" w:customStyle="1" w:styleId="parrafo2">
    <w:name w:val="parrafo_2"/>
    <w:basedOn w:val="Normal"/>
    <w:rsid w:val="0009762D"/>
    <w:pPr>
      <w:spacing w:before="100" w:beforeAutospacing="1" w:after="100" w:afterAutospacing="1" w:line="240" w:lineRule="auto"/>
    </w:pPr>
    <w:rPr>
      <w:rFonts w:ascii="Times New Roman" w:eastAsia="Times New Roman" w:hAnsi="Times New Roman" w:cs="Times New Roman"/>
      <w:szCs w:val="24"/>
      <w:lang w:eastAsia="es-ES"/>
    </w:rPr>
  </w:style>
  <w:style w:type="paragraph" w:customStyle="1" w:styleId="parrafo">
    <w:name w:val="parrafo"/>
    <w:basedOn w:val="Normal"/>
    <w:rsid w:val="0009762D"/>
    <w:pPr>
      <w:spacing w:before="100" w:beforeAutospacing="1" w:after="100" w:afterAutospacing="1" w:line="240" w:lineRule="auto"/>
    </w:pPr>
    <w:rPr>
      <w:rFonts w:ascii="Times New Roman" w:eastAsia="Times New Roman" w:hAnsi="Times New Roman" w:cs="Times New Roman"/>
      <w:szCs w:val="24"/>
      <w:lang w:eastAsia="es-ES"/>
    </w:rPr>
  </w:style>
  <w:style w:type="character" w:styleId="Refdecomentario">
    <w:name w:val="annotation reference"/>
    <w:basedOn w:val="Fuentedeprrafopredeter"/>
    <w:uiPriority w:val="99"/>
    <w:semiHidden/>
    <w:unhideWhenUsed/>
    <w:rsid w:val="00932D41"/>
    <w:rPr>
      <w:sz w:val="16"/>
      <w:szCs w:val="16"/>
    </w:rPr>
  </w:style>
  <w:style w:type="paragraph" w:styleId="Textocomentario">
    <w:name w:val="annotation text"/>
    <w:basedOn w:val="Normal"/>
    <w:link w:val="TextocomentarioCar"/>
    <w:uiPriority w:val="99"/>
    <w:unhideWhenUsed/>
    <w:rsid w:val="00932D41"/>
    <w:pPr>
      <w:spacing w:line="240" w:lineRule="auto"/>
    </w:pPr>
    <w:rPr>
      <w:sz w:val="20"/>
      <w:szCs w:val="20"/>
    </w:rPr>
  </w:style>
  <w:style w:type="character" w:customStyle="1" w:styleId="TextocomentarioCar">
    <w:name w:val="Texto comentario Car"/>
    <w:basedOn w:val="Fuentedeprrafopredeter"/>
    <w:link w:val="Textocomentario"/>
    <w:uiPriority w:val="99"/>
    <w:rsid w:val="00932D41"/>
    <w:rPr>
      <w:sz w:val="20"/>
      <w:szCs w:val="20"/>
    </w:rPr>
  </w:style>
  <w:style w:type="paragraph" w:styleId="Asuntodelcomentario">
    <w:name w:val="annotation subject"/>
    <w:basedOn w:val="Textocomentario"/>
    <w:next w:val="Textocomentario"/>
    <w:link w:val="AsuntodelcomentarioCar"/>
    <w:uiPriority w:val="99"/>
    <w:semiHidden/>
    <w:unhideWhenUsed/>
    <w:rsid w:val="00932D41"/>
    <w:rPr>
      <w:b/>
      <w:bCs/>
    </w:rPr>
  </w:style>
  <w:style w:type="character" w:customStyle="1" w:styleId="AsuntodelcomentarioCar">
    <w:name w:val="Asunto del comentario Car"/>
    <w:basedOn w:val="TextocomentarioCar"/>
    <w:link w:val="Asuntodelcomentario"/>
    <w:uiPriority w:val="99"/>
    <w:semiHidden/>
    <w:rsid w:val="00932D41"/>
    <w:rPr>
      <w:b/>
      <w:bCs/>
      <w:sz w:val="20"/>
      <w:szCs w:val="20"/>
    </w:rPr>
  </w:style>
  <w:style w:type="table" w:styleId="Tablaconcuadrcula">
    <w:name w:val="Table Grid"/>
    <w:basedOn w:val="Tablanormal"/>
    <w:uiPriority w:val="39"/>
    <w:rsid w:val="00B91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182AB8"/>
    <w:rPr>
      <w:color w:val="605E5C"/>
      <w:shd w:val="clear" w:color="auto" w:fill="E1DFDD"/>
    </w:rPr>
  </w:style>
  <w:style w:type="paragraph" w:styleId="Textonotaalfinal">
    <w:name w:val="endnote text"/>
    <w:basedOn w:val="Normal"/>
    <w:link w:val="TextonotaalfinalCar"/>
    <w:uiPriority w:val="99"/>
    <w:semiHidden/>
    <w:unhideWhenUsed/>
    <w:rsid w:val="00E86A25"/>
    <w:pPr>
      <w:spacing w:before="100" w:after="200" w:line="276" w:lineRule="auto"/>
    </w:pPr>
    <w:rPr>
      <w:rFonts w:asciiTheme="minorHAnsi" w:eastAsiaTheme="minorEastAsia" w:hAnsiTheme="minorHAnsi"/>
      <w:sz w:val="20"/>
      <w:szCs w:val="20"/>
    </w:rPr>
  </w:style>
  <w:style w:type="character" w:customStyle="1" w:styleId="TextonotaalfinalCar">
    <w:name w:val="Texto nota al final Car"/>
    <w:basedOn w:val="Fuentedeprrafopredeter"/>
    <w:link w:val="Textonotaalfinal"/>
    <w:uiPriority w:val="99"/>
    <w:semiHidden/>
    <w:rsid w:val="00E86A25"/>
    <w:rPr>
      <w:rFonts w:asciiTheme="minorHAnsi" w:eastAsiaTheme="minorEastAsia" w:hAnsiTheme="minorHAnsi"/>
      <w:sz w:val="20"/>
      <w:szCs w:val="20"/>
    </w:rPr>
  </w:style>
  <w:style w:type="character" w:styleId="Refdenotaalfinal">
    <w:name w:val="endnote reference"/>
    <w:basedOn w:val="Fuentedeprrafopredeter"/>
    <w:uiPriority w:val="99"/>
    <w:semiHidden/>
    <w:unhideWhenUsed/>
    <w:rsid w:val="00E86A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7977">
      <w:bodyDiv w:val="1"/>
      <w:marLeft w:val="0"/>
      <w:marRight w:val="0"/>
      <w:marTop w:val="0"/>
      <w:marBottom w:val="0"/>
      <w:divBdr>
        <w:top w:val="none" w:sz="0" w:space="0" w:color="auto"/>
        <w:left w:val="none" w:sz="0" w:space="0" w:color="auto"/>
        <w:bottom w:val="none" w:sz="0" w:space="0" w:color="auto"/>
        <w:right w:val="none" w:sz="0" w:space="0" w:color="auto"/>
      </w:divBdr>
    </w:div>
    <w:div w:id="47805497">
      <w:bodyDiv w:val="1"/>
      <w:marLeft w:val="0"/>
      <w:marRight w:val="0"/>
      <w:marTop w:val="0"/>
      <w:marBottom w:val="0"/>
      <w:divBdr>
        <w:top w:val="none" w:sz="0" w:space="0" w:color="auto"/>
        <w:left w:val="none" w:sz="0" w:space="0" w:color="auto"/>
        <w:bottom w:val="none" w:sz="0" w:space="0" w:color="auto"/>
        <w:right w:val="none" w:sz="0" w:space="0" w:color="auto"/>
      </w:divBdr>
    </w:div>
    <w:div w:id="60914171">
      <w:bodyDiv w:val="1"/>
      <w:marLeft w:val="0"/>
      <w:marRight w:val="0"/>
      <w:marTop w:val="0"/>
      <w:marBottom w:val="0"/>
      <w:divBdr>
        <w:top w:val="none" w:sz="0" w:space="0" w:color="auto"/>
        <w:left w:val="none" w:sz="0" w:space="0" w:color="auto"/>
        <w:bottom w:val="none" w:sz="0" w:space="0" w:color="auto"/>
        <w:right w:val="none" w:sz="0" w:space="0" w:color="auto"/>
      </w:divBdr>
    </w:div>
    <w:div w:id="221329419">
      <w:bodyDiv w:val="1"/>
      <w:marLeft w:val="0"/>
      <w:marRight w:val="0"/>
      <w:marTop w:val="0"/>
      <w:marBottom w:val="0"/>
      <w:divBdr>
        <w:top w:val="none" w:sz="0" w:space="0" w:color="auto"/>
        <w:left w:val="none" w:sz="0" w:space="0" w:color="auto"/>
        <w:bottom w:val="none" w:sz="0" w:space="0" w:color="auto"/>
        <w:right w:val="none" w:sz="0" w:space="0" w:color="auto"/>
      </w:divBdr>
    </w:div>
    <w:div w:id="235283095">
      <w:bodyDiv w:val="1"/>
      <w:marLeft w:val="0"/>
      <w:marRight w:val="0"/>
      <w:marTop w:val="0"/>
      <w:marBottom w:val="0"/>
      <w:divBdr>
        <w:top w:val="none" w:sz="0" w:space="0" w:color="auto"/>
        <w:left w:val="none" w:sz="0" w:space="0" w:color="auto"/>
        <w:bottom w:val="none" w:sz="0" w:space="0" w:color="auto"/>
        <w:right w:val="none" w:sz="0" w:space="0" w:color="auto"/>
      </w:divBdr>
    </w:div>
    <w:div w:id="310135055">
      <w:bodyDiv w:val="1"/>
      <w:marLeft w:val="0"/>
      <w:marRight w:val="0"/>
      <w:marTop w:val="0"/>
      <w:marBottom w:val="0"/>
      <w:divBdr>
        <w:top w:val="none" w:sz="0" w:space="0" w:color="auto"/>
        <w:left w:val="none" w:sz="0" w:space="0" w:color="auto"/>
        <w:bottom w:val="none" w:sz="0" w:space="0" w:color="auto"/>
        <w:right w:val="none" w:sz="0" w:space="0" w:color="auto"/>
      </w:divBdr>
    </w:div>
    <w:div w:id="359280217">
      <w:bodyDiv w:val="1"/>
      <w:marLeft w:val="0"/>
      <w:marRight w:val="0"/>
      <w:marTop w:val="0"/>
      <w:marBottom w:val="0"/>
      <w:divBdr>
        <w:top w:val="none" w:sz="0" w:space="0" w:color="auto"/>
        <w:left w:val="none" w:sz="0" w:space="0" w:color="auto"/>
        <w:bottom w:val="none" w:sz="0" w:space="0" w:color="auto"/>
        <w:right w:val="none" w:sz="0" w:space="0" w:color="auto"/>
      </w:divBdr>
    </w:div>
    <w:div w:id="602804810">
      <w:bodyDiv w:val="1"/>
      <w:marLeft w:val="0"/>
      <w:marRight w:val="0"/>
      <w:marTop w:val="0"/>
      <w:marBottom w:val="0"/>
      <w:divBdr>
        <w:top w:val="none" w:sz="0" w:space="0" w:color="auto"/>
        <w:left w:val="none" w:sz="0" w:space="0" w:color="auto"/>
        <w:bottom w:val="none" w:sz="0" w:space="0" w:color="auto"/>
        <w:right w:val="none" w:sz="0" w:space="0" w:color="auto"/>
      </w:divBdr>
    </w:div>
    <w:div w:id="640892570">
      <w:bodyDiv w:val="1"/>
      <w:marLeft w:val="0"/>
      <w:marRight w:val="0"/>
      <w:marTop w:val="0"/>
      <w:marBottom w:val="0"/>
      <w:divBdr>
        <w:top w:val="none" w:sz="0" w:space="0" w:color="auto"/>
        <w:left w:val="none" w:sz="0" w:space="0" w:color="auto"/>
        <w:bottom w:val="none" w:sz="0" w:space="0" w:color="auto"/>
        <w:right w:val="none" w:sz="0" w:space="0" w:color="auto"/>
      </w:divBdr>
    </w:div>
    <w:div w:id="662657818">
      <w:bodyDiv w:val="1"/>
      <w:marLeft w:val="0"/>
      <w:marRight w:val="0"/>
      <w:marTop w:val="0"/>
      <w:marBottom w:val="0"/>
      <w:divBdr>
        <w:top w:val="none" w:sz="0" w:space="0" w:color="auto"/>
        <w:left w:val="none" w:sz="0" w:space="0" w:color="auto"/>
        <w:bottom w:val="none" w:sz="0" w:space="0" w:color="auto"/>
        <w:right w:val="none" w:sz="0" w:space="0" w:color="auto"/>
      </w:divBdr>
    </w:div>
    <w:div w:id="705059438">
      <w:bodyDiv w:val="1"/>
      <w:marLeft w:val="0"/>
      <w:marRight w:val="0"/>
      <w:marTop w:val="0"/>
      <w:marBottom w:val="0"/>
      <w:divBdr>
        <w:top w:val="none" w:sz="0" w:space="0" w:color="auto"/>
        <w:left w:val="none" w:sz="0" w:space="0" w:color="auto"/>
        <w:bottom w:val="none" w:sz="0" w:space="0" w:color="auto"/>
        <w:right w:val="none" w:sz="0" w:space="0" w:color="auto"/>
      </w:divBdr>
    </w:div>
    <w:div w:id="715816336">
      <w:bodyDiv w:val="1"/>
      <w:marLeft w:val="0"/>
      <w:marRight w:val="0"/>
      <w:marTop w:val="0"/>
      <w:marBottom w:val="0"/>
      <w:divBdr>
        <w:top w:val="none" w:sz="0" w:space="0" w:color="auto"/>
        <w:left w:val="none" w:sz="0" w:space="0" w:color="auto"/>
        <w:bottom w:val="none" w:sz="0" w:space="0" w:color="auto"/>
        <w:right w:val="none" w:sz="0" w:space="0" w:color="auto"/>
      </w:divBdr>
    </w:div>
    <w:div w:id="744690424">
      <w:bodyDiv w:val="1"/>
      <w:marLeft w:val="0"/>
      <w:marRight w:val="0"/>
      <w:marTop w:val="0"/>
      <w:marBottom w:val="0"/>
      <w:divBdr>
        <w:top w:val="none" w:sz="0" w:space="0" w:color="auto"/>
        <w:left w:val="none" w:sz="0" w:space="0" w:color="auto"/>
        <w:bottom w:val="none" w:sz="0" w:space="0" w:color="auto"/>
        <w:right w:val="none" w:sz="0" w:space="0" w:color="auto"/>
      </w:divBdr>
    </w:div>
    <w:div w:id="807555773">
      <w:bodyDiv w:val="1"/>
      <w:marLeft w:val="0"/>
      <w:marRight w:val="0"/>
      <w:marTop w:val="0"/>
      <w:marBottom w:val="0"/>
      <w:divBdr>
        <w:top w:val="none" w:sz="0" w:space="0" w:color="auto"/>
        <w:left w:val="none" w:sz="0" w:space="0" w:color="auto"/>
        <w:bottom w:val="none" w:sz="0" w:space="0" w:color="auto"/>
        <w:right w:val="none" w:sz="0" w:space="0" w:color="auto"/>
      </w:divBdr>
    </w:div>
    <w:div w:id="834997628">
      <w:bodyDiv w:val="1"/>
      <w:marLeft w:val="0"/>
      <w:marRight w:val="0"/>
      <w:marTop w:val="0"/>
      <w:marBottom w:val="0"/>
      <w:divBdr>
        <w:top w:val="none" w:sz="0" w:space="0" w:color="auto"/>
        <w:left w:val="none" w:sz="0" w:space="0" w:color="auto"/>
        <w:bottom w:val="none" w:sz="0" w:space="0" w:color="auto"/>
        <w:right w:val="none" w:sz="0" w:space="0" w:color="auto"/>
      </w:divBdr>
    </w:div>
    <w:div w:id="885794401">
      <w:bodyDiv w:val="1"/>
      <w:marLeft w:val="0"/>
      <w:marRight w:val="0"/>
      <w:marTop w:val="0"/>
      <w:marBottom w:val="0"/>
      <w:divBdr>
        <w:top w:val="none" w:sz="0" w:space="0" w:color="auto"/>
        <w:left w:val="none" w:sz="0" w:space="0" w:color="auto"/>
        <w:bottom w:val="none" w:sz="0" w:space="0" w:color="auto"/>
        <w:right w:val="none" w:sz="0" w:space="0" w:color="auto"/>
      </w:divBdr>
    </w:div>
    <w:div w:id="902132517">
      <w:bodyDiv w:val="1"/>
      <w:marLeft w:val="0"/>
      <w:marRight w:val="0"/>
      <w:marTop w:val="0"/>
      <w:marBottom w:val="0"/>
      <w:divBdr>
        <w:top w:val="none" w:sz="0" w:space="0" w:color="auto"/>
        <w:left w:val="none" w:sz="0" w:space="0" w:color="auto"/>
        <w:bottom w:val="none" w:sz="0" w:space="0" w:color="auto"/>
        <w:right w:val="none" w:sz="0" w:space="0" w:color="auto"/>
      </w:divBdr>
    </w:div>
    <w:div w:id="929854448">
      <w:bodyDiv w:val="1"/>
      <w:marLeft w:val="0"/>
      <w:marRight w:val="0"/>
      <w:marTop w:val="0"/>
      <w:marBottom w:val="0"/>
      <w:divBdr>
        <w:top w:val="none" w:sz="0" w:space="0" w:color="auto"/>
        <w:left w:val="none" w:sz="0" w:space="0" w:color="auto"/>
        <w:bottom w:val="none" w:sz="0" w:space="0" w:color="auto"/>
        <w:right w:val="none" w:sz="0" w:space="0" w:color="auto"/>
      </w:divBdr>
    </w:div>
    <w:div w:id="970327167">
      <w:bodyDiv w:val="1"/>
      <w:marLeft w:val="0"/>
      <w:marRight w:val="0"/>
      <w:marTop w:val="0"/>
      <w:marBottom w:val="0"/>
      <w:divBdr>
        <w:top w:val="none" w:sz="0" w:space="0" w:color="auto"/>
        <w:left w:val="none" w:sz="0" w:space="0" w:color="auto"/>
        <w:bottom w:val="none" w:sz="0" w:space="0" w:color="auto"/>
        <w:right w:val="none" w:sz="0" w:space="0" w:color="auto"/>
      </w:divBdr>
    </w:div>
    <w:div w:id="1021052358">
      <w:bodyDiv w:val="1"/>
      <w:marLeft w:val="0"/>
      <w:marRight w:val="0"/>
      <w:marTop w:val="0"/>
      <w:marBottom w:val="0"/>
      <w:divBdr>
        <w:top w:val="none" w:sz="0" w:space="0" w:color="auto"/>
        <w:left w:val="none" w:sz="0" w:space="0" w:color="auto"/>
        <w:bottom w:val="none" w:sz="0" w:space="0" w:color="auto"/>
        <w:right w:val="none" w:sz="0" w:space="0" w:color="auto"/>
      </w:divBdr>
    </w:div>
    <w:div w:id="1035740519">
      <w:bodyDiv w:val="1"/>
      <w:marLeft w:val="0"/>
      <w:marRight w:val="0"/>
      <w:marTop w:val="0"/>
      <w:marBottom w:val="0"/>
      <w:divBdr>
        <w:top w:val="none" w:sz="0" w:space="0" w:color="auto"/>
        <w:left w:val="none" w:sz="0" w:space="0" w:color="auto"/>
        <w:bottom w:val="none" w:sz="0" w:space="0" w:color="auto"/>
        <w:right w:val="none" w:sz="0" w:space="0" w:color="auto"/>
      </w:divBdr>
    </w:div>
    <w:div w:id="1039863438">
      <w:bodyDiv w:val="1"/>
      <w:marLeft w:val="0"/>
      <w:marRight w:val="0"/>
      <w:marTop w:val="0"/>
      <w:marBottom w:val="0"/>
      <w:divBdr>
        <w:top w:val="none" w:sz="0" w:space="0" w:color="auto"/>
        <w:left w:val="none" w:sz="0" w:space="0" w:color="auto"/>
        <w:bottom w:val="none" w:sz="0" w:space="0" w:color="auto"/>
        <w:right w:val="none" w:sz="0" w:space="0" w:color="auto"/>
      </w:divBdr>
    </w:div>
    <w:div w:id="1060439243">
      <w:bodyDiv w:val="1"/>
      <w:marLeft w:val="0"/>
      <w:marRight w:val="0"/>
      <w:marTop w:val="0"/>
      <w:marBottom w:val="0"/>
      <w:divBdr>
        <w:top w:val="none" w:sz="0" w:space="0" w:color="auto"/>
        <w:left w:val="none" w:sz="0" w:space="0" w:color="auto"/>
        <w:bottom w:val="none" w:sz="0" w:space="0" w:color="auto"/>
        <w:right w:val="none" w:sz="0" w:space="0" w:color="auto"/>
      </w:divBdr>
    </w:div>
    <w:div w:id="1091051352">
      <w:bodyDiv w:val="1"/>
      <w:marLeft w:val="0"/>
      <w:marRight w:val="0"/>
      <w:marTop w:val="0"/>
      <w:marBottom w:val="0"/>
      <w:divBdr>
        <w:top w:val="none" w:sz="0" w:space="0" w:color="auto"/>
        <w:left w:val="none" w:sz="0" w:space="0" w:color="auto"/>
        <w:bottom w:val="none" w:sz="0" w:space="0" w:color="auto"/>
        <w:right w:val="none" w:sz="0" w:space="0" w:color="auto"/>
      </w:divBdr>
    </w:div>
    <w:div w:id="1144009077">
      <w:bodyDiv w:val="1"/>
      <w:marLeft w:val="0"/>
      <w:marRight w:val="0"/>
      <w:marTop w:val="0"/>
      <w:marBottom w:val="0"/>
      <w:divBdr>
        <w:top w:val="none" w:sz="0" w:space="0" w:color="auto"/>
        <w:left w:val="none" w:sz="0" w:space="0" w:color="auto"/>
        <w:bottom w:val="none" w:sz="0" w:space="0" w:color="auto"/>
        <w:right w:val="none" w:sz="0" w:space="0" w:color="auto"/>
      </w:divBdr>
    </w:div>
    <w:div w:id="1174346371">
      <w:bodyDiv w:val="1"/>
      <w:marLeft w:val="0"/>
      <w:marRight w:val="0"/>
      <w:marTop w:val="0"/>
      <w:marBottom w:val="0"/>
      <w:divBdr>
        <w:top w:val="none" w:sz="0" w:space="0" w:color="auto"/>
        <w:left w:val="none" w:sz="0" w:space="0" w:color="auto"/>
        <w:bottom w:val="none" w:sz="0" w:space="0" w:color="auto"/>
        <w:right w:val="none" w:sz="0" w:space="0" w:color="auto"/>
      </w:divBdr>
    </w:div>
    <w:div w:id="1266116084">
      <w:bodyDiv w:val="1"/>
      <w:marLeft w:val="0"/>
      <w:marRight w:val="0"/>
      <w:marTop w:val="0"/>
      <w:marBottom w:val="0"/>
      <w:divBdr>
        <w:top w:val="none" w:sz="0" w:space="0" w:color="auto"/>
        <w:left w:val="none" w:sz="0" w:space="0" w:color="auto"/>
        <w:bottom w:val="none" w:sz="0" w:space="0" w:color="auto"/>
        <w:right w:val="none" w:sz="0" w:space="0" w:color="auto"/>
      </w:divBdr>
    </w:div>
    <w:div w:id="1397624670">
      <w:bodyDiv w:val="1"/>
      <w:marLeft w:val="0"/>
      <w:marRight w:val="0"/>
      <w:marTop w:val="0"/>
      <w:marBottom w:val="0"/>
      <w:divBdr>
        <w:top w:val="none" w:sz="0" w:space="0" w:color="auto"/>
        <w:left w:val="none" w:sz="0" w:space="0" w:color="auto"/>
        <w:bottom w:val="none" w:sz="0" w:space="0" w:color="auto"/>
        <w:right w:val="none" w:sz="0" w:space="0" w:color="auto"/>
      </w:divBdr>
    </w:div>
    <w:div w:id="1500849261">
      <w:bodyDiv w:val="1"/>
      <w:marLeft w:val="0"/>
      <w:marRight w:val="0"/>
      <w:marTop w:val="0"/>
      <w:marBottom w:val="0"/>
      <w:divBdr>
        <w:top w:val="none" w:sz="0" w:space="0" w:color="auto"/>
        <w:left w:val="none" w:sz="0" w:space="0" w:color="auto"/>
        <w:bottom w:val="none" w:sz="0" w:space="0" w:color="auto"/>
        <w:right w:val="none" w:sz="0" w:space="0" w:color="auto"/>
      </w:divBdr>
    </w:div>
    <w:div w:id="1570772224">
      <w:bodyDiv w:val="1"/>
      <w:marLeft w:val="0"/>
      <w:marRight w:val="0"/>
      <w:marTop w:val="0"/>
      <w:marBottom w:val="0"/>
      <w:divBdr>
        <w:top w:val="none" w:sz="0" w:space="0" w:color="auto"/>
        <w:left w:val="none" w:sz="0" w:space="0" w:color="auto"/>
        <w:bottom w:val="none" w:sz="0" w:space="0" w:color="auto"/>
        <w:right w:val="none" w:sz="0" w:space="0" w:color="auto"/>
      </w:divBdr>
    </w:div>
    <w:div w:id="179733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gdesarrollosostenible@jccm.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gdesarrollosostenible@jccm.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87A284-6A73-4B7B-B577-BEEB9B921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9480</TotalTime>
  <Pages>1</Pages>
  <Words>358</Words>
  <Characters>1975</Characters>
  <Application>Microsoft Office Word</Application>
  <DocSecurity>8</DocSecurity>
  <Lines>16</Lines>
  <Paragraphs>4</Paragraphs>
  <ScaleCrop>false</ScaleCrop>
  <HeadingPairs>
    <vt:vector size="2" baseType="variant">
      <vt:variant>
        <vt:lpstr>Título</vt:lpstr>
      </vt:variant>
      <vt:variant>
        <vt:i4>1</vt:i4>
      </vt:variant>
    </vt:vector>
  </HeadingPairs>
  <TitlesOfParts>
    <vt:vector size="1" baseType="lpstr">
      <vt:lpstr>Plan Específico de Medidas Antifraude Fondos MRR</vt:lpstr>
    </vt:vector>
  </TitlesOfParts>
  <Company>Jefa de Área de Asuntos Jurídicos y Contratación</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Específico de Medidas Antifraude Fondos MRR</dc:title>
  <dc:subject/>
  <dc:creator>SECRETARÍA GENERAL DE DESARROLLO SOSTENIBLE.</dc:creator>
  <cp:keywords/>
  <dc:description/>
  <cp:lastModifiedBy>Jorge Miguel Lopez Jimenez</cp:lastModifiedBy>
  <cp:revision>268</cp:revision>
  <cp:lastPrinted>2024-05-07T05:39:00Z</cp:lastPrinted>
  <dcterms:created xsi:type="dcterms:W3CDTF">2024-02-09T12:57:00Z</dcterms:created>
  <dcterms:modified xsi:type="dcterms:W3CDTF">2024-05-10T08:36:00Z</dcterms:modified>
</cp:coreProperties>
</file>