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7FF6" w14:textId="50B24EF5" w:rsidR="00933919" w:rsidRPr="00B31799" w:rsidRDefault="00CE01D1" w:rsidP="00D74685">
      <w:pPr>
        <w:ind w:left="0"/>
        <w:rPr>
          <w:b/>
          <w:color w:val="auto"/>
          <w:sz w:val="24"/>
          <w:szCs w:val="24"/>
        </w:rPr>
      </w:pPr>
      <w:r w:rsidRPr="00B31799">
        <w:rPr>
          <w:b/>
          <w:color w:val="auto"/>
          <w:sz w:val="24"/>
          <w:szCs w:val="24"/>
        </w:rPr>
        <w:t>Decreto XX</w:t>
      </w:r>
      <w:r w:rsidR="004662AA" w:rsidRPr="00B31799">
        <w:rPr>
          <w:b/>
          <w:color w:val="auto"/>
          <w:sz w:val="24"/>
          <w:szCs w:val="24"/>
        </w:rPr>
        <w:t>/202X, de XX de XXX, por el</w:t>
      </w:r>
      <w:r w:rsidRPr="00B31799">
        <w:rPr>
          <w:b/>
          <w:color w:val="auto"/>
          <w:sz w:val="24"/>
          <w:szCs w:val="24"/>
        </w:rPr>
        <w:t xml:space="preserve"> que</w:t>
      </w:r>
      <w:r w:rsidR="004662AA" w:rsidRPr="00B31799">
        <w:rPr>
          <w:b/>
          <w:color w:val="auto"/>
          <w:sz w:val="24"/>
          <w:szCs w:val="24"/>
        </w:rPr>
        <w:t xml:space="preserve"> se</w:t>
      </w:r>
      <w:r w:rsidRPr="00B31799">
        <w:rPr>
          <w:b/>
          <w:color w:val="auto"/>
          <w:sz w:val="24"/>
          <w:szCs w:val="24"/>
        </w:rPr>
        <w:t xml:space="preserve"> modifica el </w:t>
      </w:r>
      <w:r w:rsidR="00933919" w:rsidRPr="00B31799">
        <w:rPr>
          <w:b/>
          <w:color w:val="auto"/>
          <w:sz w:val="24"/>
          <w:szCs w:val="24"/>
        </w:rPr>
        <w:t>Decreto 8</w:t>
      </w:r>
      <w:r w:rsidR="0032118C" w:rsidRPr="00B31799">
        <w:rPr>
          <w:b/>
          <w:color w:val="auto"/>
          <w:sz w:val="24"/>
          <w:szCs w:val="24"/>
        </w:rPr>
        <w:t>2</w:t>
      </w:r>
      <w:r w:rsidR="00933919" w:rsidRPr="00B31799">
        <w:rPr>
          <w:b/>
          <w:color w:val="auto"/>
          <w:sz w:val="24"/>
          <w:szCs w:val="24"/>
        </w:rPr>
        <w:t xml:space="preserve">/2022, de 12 de julio, por el que se establece la ordenación y el currículo de </w:t>
      </w:r>
      <w:r w:rsidR="0032118C" w:rsidRPr="00B31799">
        <w:rPr>
          <w:b/>
          <w:color w:val="auto"/>
          <w:sz w:val="24"/>
          <w:szCs w:val="24"/>
        </w:rPr>
        <w:t>Educación Secundaria Obligatoria</w:t>
      </w:r>
      <w:r w:rsidR="00933919" w:rsidRPr="00B31799">
        <w:rPr>
          <w:b/>
          <w:color w:val="auto"/>
          <w:sz w:val="24"/>
          <w:szCs w:val="24"/>
        </w:rPr>
        <w:t xml:space="preserve"> en la </w:t>
      </w:r>
      <w:r w:rsidR="00DB2F75" w:rsidRPr="00B31799">
        <w:rPr>
          <w:b/>
          <w:color w:val="auto"/>
          <w:sz w:val="24"/>
          <w:szCs w:val="24"/>
        </w:rPr>
        <w:t>C</w:t>
      </w:r>
      <w:r w:rsidR="00933919" w:rsidRPr="00B31799">
        <w:rPr>
          <w:b/>
          <w:color w:val="auto"/>
          <w:sz w:val="24"/>
          <w:szCs w:val="24"/>
        </w:rPr>
        <w:t xml:space="preserve">omunidad </w:t>
      </w:r>
      <w:r w:rsidR="00DB2F75" w:rsidRPr="00B31799">
        <w:rPr>
          <w:b/>
          <w:color w:val="auto"/>
          <w:sz w:val="24"/>
          <w:szCs w:val="24"/>
        </w:rPr>
        <w:t>A</w:t>
      </w:r>
      <w:r w:rsidR="00933919" w:rsidRPr="00B31799">
        <w:rPr>
          <w:b/>
          <w:color w:val="auto"/>
          <w:sz w:val="24"/>
          <w:szCs w:val="24"/>
        </w:rPr>
        <w:t>utónoma de Castilla-La Mancha</w:t>
      </w:r>
      <w:r w:rsidR="001A28A9" w:rsidRPr="00B31799">
        <w:rPr>
          <w:b/>
          <w:color w:val="auto"/>
          <w:sz w:val="24"/>
          <w:szCs w:val="24"/>
        </w:rPr>
        <w:t xml:space="preserve"> y el Decreto 220/2023, de 29 de agosto, por el que se regula la asignación de materias optativas en Educación Secundaria Obligatoria y en Bachillerato a las especialidades de distintos cuerpos de personal funcionario docente en la comunidad autónoma de Castilla-La Mancha.</w:t>
      </w:r>
      <w:r w:rsidR="00933919" w:rsidRPr="00B31799">
        <w:rPr>
          <w:b/>
          <w:color w:val="auto"/>
          <w:sz w:val="24"/>
          <w:szCs w:val="24"/>
        </w:rPr>
        <w:t xml:space="preserve"> </w:t>
      </w:r>
    </w:p>
    <w:p w14:paraId="71941159" w14:textId="77777777" w:rsidR="00F914F3" w:rsidRPr="00B31799" w:rsidRDefault="00F914F3" w:rsidP="00D74685">
      <w:pPr>
        <w:ind w:left="0"/>
        <w:rPr>
          <w:color w:val="auto"/>
          <w:sz w:val="24"/>
          <w:szCs w:val="24"/>
        </w:rPr>
      </w:pPr>
    </w:p>
    <w:p w14:paraId="0575A53E" w14:textId="318B675B" w:rsidR="00326C90" w:rsidRPr="00B31799" w:rsidRDefault="00326C90" w:rsidP="001F227E">
      <w:pPr>
        <w:ind w:left="0"/>
        <w:rPr>
          <w:color w:val="auto"/>
          <w:sz w:val="24"/>
          <w:szCs w:val="24"/>
        </w:rPr>
      </w:pPr>
      <w:r w:rsidRPr="00B31799">
        <w:rPr>
          <w:color w:val="auto"/>
          <w:sz w:val="24"/>
          <w:szCs w:val="24"/>
        </w:rPr>
        <w:t xml:space="preserve">La Ley </w:t>
      </w:r>
      <w:r w:rsidR="001F227E" w:rsidRPr="00B31799">
        <w:rPr>
          <w:color w:val="auto"/>
          <w:sz w:val="24"/>
          <w:szCs w:val="24"/>
        </w:rPr>
        <w:t>O</w:t>
      </w:r>
      <w:r w:rsidRPr="00B31799">
        <w:rPr>
          <w:color w:val="auto"/>
          <w:sz w:val="24"/>
          <w:szCs w:val="24"/>
        </w:rPr>
        <w:t>rgánica 2/2006, de 3 de mayo, de Educación, en la redacción dada por la Ley Orgánica 3/2020, de 29 de diciembre, de Educación, contempla cambios que afectan a todas las etapas educativas que son desarrollados mediante la promulgación de la correspondiente normativa.</w:t>
      </w:r>
    </w:p>
    <w:p w14:paraId="6D397384" w14:textId="77777777" w:rsidR="004F46BA" w:rsidRPr="00B31799" w:rsidRDefault="004F46BA" w:rsidP="001F227E">
      <w:pPr>
        <w:ind w:left="0" w:firstLine="0"/>
        <w:rPr>
          <w:color w:val="auto"/>
          <w:sz w:val="24"/>
          <w:szCs w:val="24"/>
        </w:rPr>
      </w:pPr>
    </w:p>
    <w:p w14:paraId="14E9BD03" w14:textId="270BC18B" w:rsidR="004852B9" w:rsidRPr="00B31799" w:rsidRDefault="00577AE1" w:rsidP="00D74685">
      <w:pPr>
        <w:ind w:left="0"/>
        <w:rPr>
          <w:color w:val="auto"/>
          <w:sz w:val="24"/>
          <w:szCs w:val="24"/>
        </w:rPr>
      </w:pPr>
      <w:r w:rsidRPr="00B31799">
        <w:rPr>
          <w:color w:val="auto"/>
          <w:sz w:val="24"/>
          <w:szCs w:val="24"/>
        </w:rPr>
        <w:t xml:space="preserve">Mediante el </w:t>
      </w:r>
      <w:r w:rsidR="00933919" w:rsidRPr="00B31799">
        <w:rPr>
          <w:color w:val="auto"/>
          <w:sz w:val="24"/>
          <w:szCs w:val="24"/>
        </w:rPr>
        <w:t xml:space="preserve">Real Decreto </w:t>
      </w:r>
      <w:r w:rsidR="0032118C" w:rsidRPr="00B31799">
        <w:rPr>
          <w:color w:val="auto"/>
          <w:sz w:val="24"/>
          <w:szCs w:val="24"/>
        </w:rPr>
        <w:t>217</w:t>
      </w:r>
      <w:r w:rsidR="00933919" w:rsidRPr="00B31799">
        <w:rPr>
          <w:color w:val="auto"/>
          <w:sz w:val="24"/>
          <w:szCs w:val="24"/>
        </w:rPr>
        <w:t>/2022, de</w:t>
      </w:r>
      <w:r w:rsidR="0032118C" w:rsidRPr="00B31799">
        <w:rPr>
          <w:color w:val="auto"/>
          <w:sz w:val="24"/>
          <w:szCs w:val="24"/>
        </w:rPr>
        <w:t xml:space="preserve"> 29</w:t>
      </w:r>
      <w:r w:rsidR="00933919" w:rsidRPr="00B31799">
        <w:rPr>
          <w:color w:val="auto"/>
          <w:sz w:val="24"/>
          <w:szCs w:val="24"/>
        </w:rPr>
        <w:t xml:space="preserve"> de </w:t>
      </w:r>
      <w:r w:rsidR="0032118C" w:rsidRPr="00B31799">
        <w:rPr>
          <w:color w:val="auto"/>
          <w:sz w:val="24"/>
          <w:szCs w:val="24"/>
        </w:rPr>
        <w:t>marzo</w:t>
      </w:r>
      <w:r w:rsidR="00933919" w:rsidRPr="00B31799">
        <w:rPr>
          <w:color w:val="auto"/>
          <w:sz w:val="24"/>
          <w:szCs w:val="24"/>
        </w:rPr>
        <w:t xml:space="preserve">, por el que se establecen </w:t>
      </w:r>
      <w:r w:rsidR="00041B63" w:rsidRPr="00B31799">
        <w:rPr>
          <w:color w:val="auto"/>
          <w:sz w:val="24"/>
          <w:szCs w:val="24"/>
        </w:rPr>
        <w:t>la</w:t>
      </w:r>
      <w:r w:rsidR="00933919" w:rsidRPr="00B31799">
        <w:rPr>
          <w:color w:val="auto"/>
          <w:sz w:val="24"/>
          <w:szCs w:val="24"/>
        </w:rPr>
        <w:t xml:space="preserve"> ordenación y </w:t>
      </w:r>
      <w:r w:rsidR="00041B63" w:rsidRPr="00B31799">
        <w:rPr>
          <w:color w:val="auto"/>
          <w:sz w:val="24"/>
          <w:szCs w:val="24"/>
        </w:rPr>
        <w:t xml:space="preserve">las </w:t>
      </w:r>
      <w:r w:rsidR="00933919" w:rsidRPr="00B31799">
        <w:rPr>
          <w:color w:val="auto"/>
          <w:sz w:val="24"/>
          <w:szCs w:val="24"/>
        </w:rPr>
        <w:t>enseñanzas mínimas</w:t>
      </w:r>
      <w:r w:rsidRPr="00B31799">
        <w:rPr>
          <w:color w:val="auto"/>
          <w:sz w:val="24"/>
          <w:szCs w:val="24"/>
        </w:rPr>
        <w:t xml:space="preserve"> de</w:t>
      </w:r>
      <w:r w:rsidR="000B45A9" w:rsidRPr="00B31799">
        <w:rPr>
          <w:color w:val="auto"/>
          <w:sz w:val="24"/>
          <w:szCs w:val="24"/>
        </w:rPr>
        <w:t xml:space="preserve"> la</w:t>
      </w:r>
      <w:r w:rsidRPr="00B31799">
        <w:rPr>
          <w:color w:val="auto"/>
          <w:sz w:val="24"/>
          <w:szCs w:val="24"/>
        </w:rPr>
        <w:t xml:space="preserve"> </w:t>
      </w:r>
      <w:r w:rsidR="0032118C" w:rsidRPr="00B31799">
        <w:rPr>
          <w:color w:val="auto"/>
          <w:sz w:val="24"/>
          <w:szCs w:val="24"/>
        </w:rPr>
        <w:t>Educación Secundaria Obligatoria</w:t>
      </w:r>
      <w:r w:rsidRPr="00B31799">
        <w:rPr>
          <w:color w:val="auto"/>
          <w:sz w:val="24"/>
          <w:szCs w:val="24"/>
        </w:rPr>
        <w:t xml:space="preserve">, se fijan </w:t>
      </w:r>
      <w:r w:rsidR="004852B9" w:rsidRPr="00B31799">
        <w:rPr>
          <w:color w:val="auto"/>
          <w:sz w:val="24"/>
          <w:szCs w:val="24"/>
        </w:rPr>
        <w:t xml:space="preserve">los objetivos, fines y principios generales y pedagógicos del conjunto de la etapa. La concreción en términos competenciales de estos fines y principios establece las competencias clave y el grado de desarrollo de </w:t>
      </w:r>
      <w:r w:rsidR="00645398" w:rsidRPr="00B31799">
        <w:rPr>
          <w:color w:val="auto"/>
          <w:sz w:val="24"/>
          <w:szCs w:val="24"/>
        </w:rPr>
        <w:t>estas</w:t>
      </w:r>
      <w:r w:rsidR="002B29B2" w:rsidRPr="00B31799">
        <w:rPr>
          <w:color w:val="auto"/>
          <w:sz w:val="24"/>
          <w:szCs w:val="24"/>
        </w:rPr>
        <w:t>,</w:t>
      </w:r>
      <w:r w:rsidR="004852B9" w:rsidRPr="00B31799">
        <w:rPr>
          <w:color w:val="auto"/>
          <w:sz w:val="24"/>
          <w:szCs w:val="24"/>
        </w:rPr>
        <w:t xml:space="preserve"> previsto al finalizar la etapa. Asimismo, el referido real decreto fija, para cada una de las materias, las competencias específicas previstas para la etapa, así como los criterios de evaluación y </w:t>
      </w:r>
      <w:r w:rsidR="00041B63" w:rsidRPr="00B31799">
        <w:rPr>
          <w:color w:val="auto"/>
          <w:sz w:val="24"/>
          <w:szCs w:val="24"/>
        </w:rPr>
        <w:t xml:space="preserve">los </w:t>
      </w:r>
      <w:r w:rsidR="004852B9" w:rsidRPr="00B31799">
        <w:rPr>
          <w:color w:val="auto"/>
          <w:sz w:val="24"/>
          <w:szCs w:val="24"/>
        </w:rPr>
        <w:t>saberes básicos</w:t>
      </w:r>
      <w:r w:rsidR="00602E18" w:rsidRPr="00B31799">
        <w:rPr>
          <w:color w:val="auto"/>
          <w:sz w:val="24"/>
          <w:szCs w:val="24"/>
        </w:rPr>
        <w:t>.</w:t>
      </w:r>
    </w:p>
    <w:p w14:paraId="55872B90" w14:textId="77777777" w:rsidR="004F46BA" w:rsidRPr="00B31799" w:rsidRDefault="004F46BA" w:rsidP="00D74685">
      <w:pPr>
        <w:ind w:left="0"/>
        <w:rPr>
          <w:color w:val="auto"/>
          <w:sz w:val="24"/>
          <w:szCs w:val="24"/>
        </w:rPr>
      </w:pPr>
    </w:p>
    <w:p w14:paraId="48013330" w14:textId="1F804F5D" w:rsidR="004F46BA" w:rsidRPr="00B31799" w:rsidRDefault="004F46BA" w:rsidP="004F46BA">
      <w:pPr>
        <w:spacing w:after="242" w:line="254" w:lineRule="auto"/>
        <w:ind w:left="10"/>
        <w:rPr>
          <w:color w:val="auto"/>
          <w:sz w:val="24"/>
          <w:szCs w:val="24"/>
        </w:rPr>
      </w:pPr>
      <w:r w:rsidRPr="00B31799">
        <w:rPr>
          <w:color w:val="auto"/>
          <w:sz w:val="24"/>
          <w:szCs w:val="24"/>
        </w:rPr>
        <w:t xml:space="preserve">Tras la entrada en vigor del Real Decreto 217/2022, de 29 de marzo, el Consejo de Gobierno de nuestra comunidad autónoma aprobó el Decreto 82/2022, de 12 de julio, por el que se establece la ordenación y el currículo de Educación Secundaria Obligatoria en la Comunidad Autónoma de Castilla-La Mancha, con la finalidad de que el currículo de </w:t>
      </w:r>
      <w:r w:rsidR="001F227E" w:rsidRPr="00B31799">
        <w:rPr>
          <w:bCs/>
          <w:color w:val="auto"/>
          <w:sz w:val="24"/>
          <w:szCs w:val="24"/>
        </w:rPr>
        <w:t>esta etapa</w:t>
      </w:r>
      <w:r w:rsidRPr="00B31799">
        <w:rPr>
          <w:color w:val="auto"/>
          <w:sz w:val="24"/>
          <w:szCs w:val="24"/>
        </w:rPr>
        <w:t xml:space="preserve"> responda a los intereses, necesidades y rasgos específicos tanto del contexto social como cultural de Castilla-La Mancha. </w:t>
      </w:r>
    </w:p>
    <w:p w14:paraId="68DFA468" w14:textId="50AA1CC4" w:rsidR="004F46BA" w:rsidRPr="00B31799" w:rsidRDefault="004F46BA" w:rsidP="004F46BA">
      <w:pPr>
        <w:spacing w:after="242" w:line="254" w:lineRule="auto"/>
        <w:ind w:left="10"/>
        <w:rPr>
          <w:color w:val="auto"/>
          <w:sz w:val="24"/>
          <w:szCs w:val="24"/>
        </w:rPr>
      </w:pPr>
      <w:r w:rsidRPr="00B31799">
        <w:rPr>
          <w:color w:val="auto"/>
          <w:sz w:val="24"/>
          <w:szCs w:val="24"/>
        </w:rPr>
        <w:t xml:space="preserve">En el tiempo transcurrido desde la entrada en vigor del Decreto 82/2022, de 12 de julio, se considera oportuna </w:t>
      </w:r>
      <w:r w:rsidR="001F5A29" w:rsidRPr="00B31799">
        <w:rPr>
          <w:color w:val="auto"/>
          <w:sz w:val="24"/>
          <w:szCs w:val="24"/>
        </w:rPr>
        <w:t>la modificación del mismo para incluir una nueva materia optativa, adecua</w:t>
      </w:r>
      <w:r w:rsidR="006D41BA" w:rsidRPr="00B31799">
        <w:rPr>
          <w:color w:val="auto"/>
          <w:sz w:val="24"/>
          <w:szCs w:val="24"/>
        </w:rPr>
        <w:t>n</w:t>
      </w:r>
      <w:r w:rsidR="001F5A29" w:rsidRPr="00B31799">
        <w:rPr>
          <w:color w:val="auto"/>
          <w:sz w:val="24"/>
          <w:szCs w:val="24"/>
        </w:rPr>
        <w:t xml:space="preserve">do su currículo al contexto europeo </w:t>
      </w:r>
      <w:r w:rsidR="001F227E" w:rsidRPr="00B31799">
        <w:rPr>
          <w:color w:val="auto"/>
          <w:sz w:val="24"/>
          <w:szCs w:val="24"/>
        </w:rPr>
        <w:t xml:space="preserve">y para solucionar determinadas </w:t>
      </w:r>
      <w:r w:rsidR="001F227E" w:rsidRPr="00B31799">
        <w:rPr>
          <w:color w:val="C00000"/>
          <w:sz w:val="24"/>
          <w:szCs w:val="24"/>
        </w:rPr>
        <w:t xml:space="preserve">imprecisiones terminológicas y conceptuales </w:t>
      </w:r>
      <w:r w:rsidR="001F227E" w:rsidRPr="00B31799">
        <w:rPr>
          <w:color w:val="auto"/>
          <w:sz w:val="24"/>
          <w:szCs w:val="24"/>
        </w:rPr>
        <w:t>en su redacción.</w:t>
      </w:r>
    </w:p>
    <w:p w14:paraId="34B0C7C0" w14:textId="0740A886" w:rsidR="007D5134" w:rsidRPr="00B31799" w:rsidRDefault="00FF1FF5" w:rsidP="004F46BA">
      <w:pPr>
        <w:spacing w:after="242" w:line="254" w:lineRule="auto"/>
        <w:ind w:left="10"/>
        <w:rPr>
          <w:color w:val="auto"/>
          <w:sz w:val="24"/>
          <w:szCs w:val="24"/>
        </w:rPr>
      </w:pPr>
      <w:r w:rsidRPr="00B31799">
        <w:rPr>
          <w:color w:val="auto"/>
          <w:sz w:val="24"/>
          <w:szCs w:val="24"/>
        </w:rPr>
        <w:t>Además, e</w:t>
      </w:r>
      <w:r w:rsidR="00071BEF" w:rsidRPr="00B31799">
        <w:rPr>
          <w:color w:val="auto"/>
          <w:sz w:val="24"/>
          <w:szCs w:val="24"/>
        </w:rPr>
        <w:t>l</w:t>
      </w:r>
      <w:r w:rsidR="007D5134" w:rsidRPr="00B31799">
        <w:rPr>
          <w:color w:val="auto"/>
          <w:sz w:val="24"/>
          <w:szCs w:val="24"/>
        </w:rPr>
        <w:t xml:space="preserve"> Decreto 83/2022, de 12 de julio, por el que se establece la ordenación y el currículo de Bachillerato en la Comunidad Autónoma de Castilla-La Mancha</w:t>
      </w:r>
      <w:r w:rsidR="00071BEF" w:rsidRPr="00B31799">
        <w:rPr>
          <w:color w:val="auto"/>
          <w:sz w:val="24"/>
          <w:szCs w:val="24"/>
        </w:rPr>
        <w:t>, tras</w:t>
      </w:r>
      <w:r w:rsidR="007D5134" w:rsidRPr="00B31799">
        <w:rPr>
          <w:color w:val="auto"/>
          <w:sz w:val="24"/>
          <w:szCs w:val="24"/>
        </w:rPr>
        <w:t xml:space="preserve"> su modificación</w:t>
      </w:r>
      <w:r w:rsidR="00071BEF" w:rsidRPr="00B31799">
        <w:rPr>
          <w:color w:val="auto"/>
          <w:sz w:val="24"/>
          <w:szCs w:val="24"/>
        </w:rPr>
        <w:t xml:space="preserve"> del XX, incluye, asimismo, una nueva materia optativa.</w:t>
      </w:r>
    </w:p>
    <w:p w14:paraId="194FF826" w14:textId="7CAD4653" w:rsidR="007D5134" w:rsidRPr="00B31799" w:rsidRDefault="007D5134" w:rsidP="004F46BA">
      <w:pPr>
        <w:spacing w:after="242" w:line="254" w:lineRule="auto"/>
        <w:ind w:left="10"/>
        <w:rPr>
          <w:color w:val="auto"/>
          <w:sz w:val="24"/>
          <w:szCs w:val="24"/>
        </w:rPr>
      </w:pPr>
      <w:r w:rsidRPr="00B31799">
        <w:rPr>
          <w:color w:val="auto"/>
          <w:sz w:val="24"/>
          <w:szCs w:val="24"/>
        </w:rPr>
        <w:t>En consecuencia, se hace necesario modificar el Decreto 220/2023, de 29 de agosto, por el que se regula la asignación de materias optativas en Educación Secundaria Obligatoria y en Bachillerato a las especialidades de distintos cuerpos de personal funcionario docente en la comunidad autónoma de Castilla-La Mancha</w:t>
      </w:r>
      <w:r w:rsidR="00FF1FF5" w:rsidRPr="00B31799">
        <w:rPr>
          <w:color w:val="auto"/>
          <w:sz w:val="24"/>
          <w:szCs w:val="24"/>
        </w:rPr>
        <w:t xml:space="preserve">, para añadir la asignación de estas materias. </w:t>
      </w:r>
    </w:p>
    <w:p w14:paraId="66B32244" w14:textId="53C764CA" w:rsidR="004F46BA" w:rsidRPr="00B31799" w:rsidRDefault="004F46BA" w:rsidP="004F46BA">
      <w:pPr>
        <w:spacing w:after="242" w:line="254" w:lineRule="auto"/>
        <w:ind w:left="10"/>
        <w:rPr>
          <w:color w:val="auto"/>
          <w:sz w:val="24"/>
          <w:szCs w:val="24"/>
        </w:rPr>
      </w:pPr>
      <w:r w:rsidRPr="00B31799">
        <w:rPr>
          <w:color w:val="auto"/>
          <w:sz w:val="24"/>
          <w:szCs w:val="24"/>
        </w:rPr>
        <w:t xml:space="preserve">El presente decreto se adecúa a los principios de buena regulación previstos en el artículo 129 de la Ley 39/2015, de 1 de octubre, del Procedimiento Administrativo Común de las Administraciones Públicas. En lo que se refiere a los principios de necesidad y eficacia, se trata de una norma necesaria para </w:t>
      </w:r>
      <w:r w:rsidR="001F5A29" w:rsidRPr="00B31799">
        <w:rPr>
          <w:color w:val="auto"/>
          <w:sz w:val="24"/>
          <w:szCs w:val="24"/>
        </w:rPr>
        <w:lastRenderedPageBreak/>
        <w:t xml:space="preserve">ampliar y </w:t>
      </w:r>
      <w:r w:rsidRPr="00B31799">
        <w:rPr>
          <w:color w:val="auto"/>
          <w:sz w:val="24"/>
          <w:szCs w:val="24"/>
        </w:rPr>
        <w:t>mejorar ciertos aspectos del Decreto 82/2022, de 12 de julio, por el que se establece la ordenación y el currículo de Educación Secundaria Obligatoria en la Comunidad Autónoma de Castilla-La Mancha, tras advertir ciertas imprecisiones terminológicas y conceptuales en su redacción</w:t>
      </w:r>
      <w:r w:rsidR="00FF1FF5" w:rsidRPr="00B31799">
        <w:rPr>
          <w:color w:val="auto"/>
          <w:sz w:val="24"/>
          <w:szCs w:val="24"/>
        </w:rPr>
        <w:t xml:space="preserve">, así como incluir </w:t>
      </w:r>
      <w:r w:rsidR="00A911D4" w:rsidRPr="00B31799">
        <w:rPr>
          <w:color w:val="auto"/>
          <w:sz w:val="24"/>
          <w:szCs w:val="24"/>
        </w:rPr>
        <w:t>en el Decreto 220/2023, de 29 de agosto, por el que se regula la asignación de materias optativas en Educación Secundaria Obligatoria y en Bachillerato a las especialidades de distintos cuerpos de personal funcionario docente en la comunidad autónoma de Castilla-La Mancha, la asignación de las materias optativas de ambas etapas</w:t>
      </w:r>
      <w:r w:rsidRPr="00B31799">
        <w:rPr>
          <w:color w:val="auto"/>
          <w:sz w:val="24"/>
          <w:szCs w:val="24"/>
        </w:rPr>
        <w:t>. De acuerdo con el principio de proporcionalidad contiene la regulación imprescindible de la estructura de estas enseñanzas, al no existir ninguna alternativa regulatoria menos restrictiva de derechos. Conforme a los principios de seguridad jurídica y eficiencia, resulta coherente con el ordenamiento jurídico y permite una gestión más eficiente de los recursos públicos. Cumple también con el principio de transparencia, ya que identifica claramente su propósito y, durante el procedimiento de elaboración de la norma, se ha permitido la participación de los potenciales destinatarios, a través del trámite de audiencia e información pública.</w:t>
      </w:r>
    </w:p>
    <w:p w14:paraId="3CF3DD47" w14:textId="77777777" w:rsidR="004F46BA" w:rsidRPr="00B31799" w:rsidRDefault="004F46BA" w:rsidP="004F46BA">
      <w:pPr>
        <w:spacing w:after="242" w:line="254" w:lineRule="auto"/>
        <w:ind w:left="10"/>
        <w:rPr>
          <w:color w:val="auto"/>
          <w:sz w:val="24"/>
          <w:szCs w:val="24"/>
        </w:rPr>
      </w:pPr>
      <w:r w:rsidRPr="00B31799">
        <w:rPr>
          <w:color w:val="auto"/>
          <w:sz w:val="24"/>
          <w:szCs w:val="24"/>
        </w:rPr>
        <w:t>En el procedimiento de elaboración del decreto han intervenido el Consejo Escolar de Castilla-La Mancha, mediante la emisión del preceptivo dictamen y la Mesa Sectorial de Personal Docente no Universitario.</w:t>
      </w:r>
    </w:p>
    <w:p w14:paraId="07B8425E" w14:textId="7E46A7F0" w:rsidR="00F914F3" w:rsidRPr="00B31799" w:rsidRDefault="004F46BA" w:rsidP="00C729F3">
      <w:pPr>
        <w:spacing w:after="242" w:line="254" w:lineRule="auto"/>
        <w:ind w:left="10"/>
        <w:rPr>
          <w:color w:val="auto"/>
          <w:sz w:val="24"/>
          <w:szCs w:val="24"/>
        </w:rPr>
      </w:pPr>
      <w:r w:rsidRPr="00B31799">
        <w:rPr>
          <w:color w:val="auto"/>
          <w:sz w:val="24"/>
          <w:szCs w:val="24"/>
        </w:rPr>
        <w:t xml:space="preserve">En su virtud, a propuesta del Consejero de Educación, Cultura y Deportes, de </w:t>
      </w:r>
      <w:r w:rsidRPr="00B31799">
        <w:rPr>
          <w:b/>
          <w:bCs/>
          <w:color w:val="auto"/>
          <w:sz w:val="24"/>
          <w:szCs w:val="24"/>
        </w:rPr>
        <w:t>acuerdo/oído</w:t>
      </w:r>
      <w:r w:rsidRPr="00B31799">
        <w:rPr>
          <w:color w:val="auto"/>
          <w:sz w:val="24"/>
          <w:szCs w:val="24"/>
        </w:rPr>
        <w:t xml:space="preserve"> con el Consejo Consultivo de Castilla-La Mancha, previa deliberación del Consejo de Gobierno en su reunión de XX de XXX de 202X,</w:t>
      </w:r>
    </w:p>
    <w:p w14:paraId="42583A37" w14:textId="42D6C366" w:rsidR="000B4631" w:rsidRPr="00B31799" w:rsidRDefault="000B4631" w:rsidP="00A911D4">
      <w:pPr>
        <w:ind w:left="0"/>
        <w:jc w:val="center"/>
        <w:rPr>
          <w:color w:val="auto"/>
          <w:sz w:val="24"/>
          <w:szCs w:val="24"/>
        </w:rPr>
      </w:pPr>
      <w:r w:rsidRPr="00B31799">
        <w:rPr>
          <w:color w:val="auto"/>
          <w:sz w:val="24"/>
          <w:szCs w:val="24"/>
        </w:rPr>
        <w:t>DISPONGO:</w:t>
      </w:r>
    </w:p>
    <w:p w14:paraId="0818B484" w14:textId="77777777" w:rsidR="000B4631" w:rsidRPr="00B31799" w:rsidRDefault="000B4631" w:rsidP="00D74685">
      <w:pPr>
        <w:ind w:left="0"/>
        <w:rPr>
          <w:color w:val="auto"/>
          <w:sz w:val="24"/>
          <w:szCs w:val="24"/>
        </w:rPr>
      </w:pPr>
    </w:p>
    <w:p w14:paraId="4DBE23C0" w14:textId="749F701A" w:rsidR="000B4631" w:rsidRPr="00B31799" w:rsidRDefault="000B4631" w:rsidP="00D74685">
      <w:pPr>
        <w:ind w:left="0"/>
        <w:rPr>
          <w:i/>
          <w:iCs/>
          <w:color w:val="auto"/>
          <w:sz w:val="24"/>
          <w:szCs w:val="24"/>
        </w:rPr>
      </w:pPr>
      <w:r w:rsidRPr="00B31799">
        <w:rPr>
          <w:b/>
          <w:color w:val="auto"/>
          <w:sz w:val="24"/>
          <w:szCs w:val="24"/>
        </w:rPr>
        <w:t xml:space="preserve">Artículo </w:t>
      </w:r>
      <w:r w:rsidR="00EB30FD" w:rsidRPr="00B31799">
        <w:rPr>
          <w:b/>
          <w:color w:val="auto"/>
          <w:sz w:val="24"/>
          <w:szCs w:val="24"/>
        </w:rPr>
        <w:t>primero</w:t>
      </w:r>
      <w:r w:rsidRPr="00B31799">
        <w:rPr>
          <w:b/>
          <w:color w:val="auto"/>
          <w:sz w:val="24"/>
          <w:szCs w:val="24"/>
        </w:rPr>
        <w:t>.</w:t>
      </w:r>
      <w:r w:rsidRPr="00B31799">
        <w:rPr>
          <w:color w:val="auto"/>
          <w:sz w:val="24"/>
          <w:szCs w:val="24"/>
        </w:rPr>
        <w:t xml:space="preserve"> </w:t>
      </w:r>
      <w:r w:rsidRPr="00B31799">
        <w:rPr>
          <w:i/>
          <w:iCs/>
          <w:color w:val="auto"/>
          <w:sz w:val="24"/>
          <w:szCs w:val="24"/>
        </w:rPr>
        <w:t>Modificación del Decreto 8</w:t>
      </w:r>
      <w:r w:rsidR="0032118C" w:rsidRPr="00B31799">
        <w:rPr>
          <w:i/>
          <w:iCs/>
          <w:color w:val="auto"/>
          <w:sz w:val="24"/>
          <w:szCs w:val="24"/>
        </w:rPr>
        <w:t>2</w:t>
      </w:r>
      <w:r w:rsidRPr="00B31799">
        <w:rPr>
          <w:i/>
          <w:iCs/>
          <w:color w:val="auto"/>
          <w:sz w:val="24"/>
          <w:szCs w:val="24"/>
        </w:rPr>
        <w:t>/2022, de 12 de julio, por el que se establece la ordenación y el currículo de</w:t>
      </w:r>
      <w:r w:rsidR="0032118C" w:rsidRPr="00B31799">
        <w:rPr>
          <w:i/>
          <w:iCs/>
          <w:color w:val="auto"/>
          <w:sz w:val="24"/>
          <w:szCs w:val="24"/>
        </w:rPr>
        <w:t xml:space="preserve"> </w:t>
      </w:r>
      <w:r w:rsidR="00682E71" w:rsidRPr="00B31799">
        <w:rPr>
          <w:i/>
          <w:iCs/>
          <w:color w:val="auto"/>
          <w:sz w:val="24"/>
          <w:szCs w:val="24"/>
        </w:rPr>
        <w:t xml:space="preserve">la </w:t>
      </w:r>
      <w:r w:rsidR="0032118C" w:rsidRPr="00B31799">
        <w:rPr>
          <w:i/>
          <w:iCs/>
          <w:color w:val="auto"/>
          <w:sz w:val="24"/>
          <w:szCs w:val="24"/>
        </w:rPr>
        <w:t>Educación Secundaria Obligatoria</w:t>
      </w:r>
      <w:r w:rsidRPr="00B31799">
        <w:rPr>
          <w:i/>
          <w:iCs/>
          <w:color w:val="auto"/>
          <w:sz w:val="24"/>
          <w:szCs w:val="24"/>
        </w:rPr>
        <w:t xml:space="preserve"> en la </w:t>
      </w:r>
      <w:r w:rsidR="00682E71" w:rsidRPr="00B31799">
        <w:rPr>
          <w:i/>
          <w:iCs/>
          <w:color w:val="auto"/>
          <w:sz w:val="24"/>
          <w:szCs w:val="24"/>
        </w:rPr>
        <w:t>C</w:t>
      </w:r>
      <w:r w:rsidRPr="00B31799">
        <w:rPr>
          <w:i/>
          <w:iCs/>
          <w:color w:val="auto"/>
          <w:sz w:val="24"/>
          <w:szCs w:val="24"/>
        </w:rPr>
        <w:t xml:space="preserve">omunidad </w:t>
      </w:r>
      <w:r w:rsidR="00682E71" w:rsidRPr="00B31799">
        <w:rPr>
          <w:i/>
          <w:iCs/>
          <w:color w:val="auto"/>
          <w:sz w:val="24"/>
          <w:szCs w:val="24"/>
        </w:rPr>
        <w:t>A</w:t>
      </w:r>
      <w:r w:rsidRPr="00B31799">
        <w:rPr>
          <w:i/>
          <w:iCs/>
          <w:color w:val="auto"/>
          <w:sz w:val="24"/>
          <w:szCs w:val="24"/>
        </w:rPr>
        <w:t>utónoma de Castilla-La Mancha.</w:t>
      </w:r>
    </w:p>
    <w:p w14:paraId="00C71B8A" w14:textId="77777777" w:rsidR="00F25E43" w:rsidRPr="00B31799" w:rsidRDefault="00F25E43" w:rsidP="00D74685">
      <w:pPr>
        <w:ind w:left="0"/>
        <w:rPr>
          <w:i/>
          <w:iCs/>
          <w:color w:val="auto"/>
          <w:sz w:val="24"/>
          <w:szCs w:val="24"/>
        </w:rPr>
      </w:pPr>
    </w:p>
    <w:p w14:paraId="126E5970" w14:textId="33BC154D" w:rsidR="000B4631" w:rsidRPr="00B31799" w:rsidRDefault="00D03C32" w:rsidP="00D74685">
      <w:pPr>
        <w:ind w:left="0"/>
        <w:rPr>
          <w:color w:val="auto"/>
          <w:sz w:val="24"/>
          <w:szCs w:val="24"/>
        </w:rPr>
      </w:pPr>
      <w:r w:rsidRPr="00B31799">
        <w:rPr>
          <w:color w:val="auto"/>
          <w:sz w:val="24"/>
          <w:szCs w:val="24"/>
        </w:rPr>
        <w:t xml:space="preserve">El </w:t>
      </w:r>
      <w:r w:rsidR="00360A66" w:rsidRPr="00B31799">
        <w:rPr>
          <w:color w:val="auto"/>
          <w:sz w:val="24"/>
          <w:szCs w:val="24"/>
        </w:rPr>
        <w:t>Decreto 8</w:t>
      </w:r>
      <w:r w:rsidR="0032118C" w:rsidRPr="00B31799">
        <w:rPr>
          <w:color w:val="auto"/>
          <w:sz w:val="24"/>
          <w:szCs w:val="24"/>
        </w:rPr>
        <w:t>2</w:t>
      </w:r>
      <w:r w:rsidR="00360A66" w:rsidRPr="00B31799">
        <w:rPr>
          <w:color w:val="auto"/>
          <w:sz w:val="24"/>
          <w:szCs w:val="24"/>
        </w:rPr>
        <w:t xml:space="preserve">/2022, de 12 de julio, por el que se establece la ordenación y el currículo de </w:t>
      </w:r>
      <w:r w:rsidR="00682E71" w:rsidRPr="00B31799">
        <w:rPr>
          <w:color w:val="auto"/>
          <w:sz w:val="24"/>
          <w:szCs w:val="24"/>
        </w:rPr>
        <w:t xml:space="preserve">la </w:t>
      </w:r>
      <w:r w:rsidR="0032118C" w:rsidRPr="00B31799">
        <w:rPr>
          <w:color w:val="auto"/>
          <w:sz w:val="24"/>
          <w:szCs w:val="24"/>
        </w:rPr>
        <w:t>Educación Secundaria Obligatoria</w:t>
      </w:r>
      <w:r w:rsidR="00360A66" w:rsidRPr="00B31799">
        <w:rPr>
          <w:color w:val="auto"/>
          <w:sz w:val="24"/>
          <w:szCs w:val="24"/>
        </w:rPr>
        <w:t xml:space="preserve"> en la </w:t>
      </w:r>
      <w:r w:rsidR="00682E71" w:rsidRPr="00B31799">
        <w:rPr>
          <w:color w:val="auto"/>
          <w:sz w:val="24"/>
          <w:szCs w:val="24"/>
        </w:rPr>
        <w:t>C</w:t>
      </w:r>
      <w:r w:rsidR="00360A66" w:rsidRPr="00B31799">
        <w:rPr>
          <w:color w:val="auto"/>
          <w:sz w:val="24"/>
          <w:szCs w:val="24"/>
        </w:rPr>
        <w:t xml:space="preserve">omunidad </w:t>
      </w:r>
      <w:r w:rsidR="00682E71" w:rsidRPr="00B31799">
        <w:rPr>
          <w:color w:val="auto"/>
          <w:sz w:val="24"/>
          <w:szCs w:val="24"/>
        </w:rPr>
        <w:t>A</w:t>
      </w:r>
      <w:r w:rsidR="00360A66" w:rsidRPr="00B31799">
        <w:rPr>
          <w:color w:val="auto"/>
          <w:sz w:val="24"/>
          <w:szCs w:val="24"/>
        </w:rPr>
        <w:t>utónoma de Castilla-La Mancha</w:t>
      </w:r>
      <w:r w:rsidR="000B4631" w:rsidRPr="00B31799">
        <w:rPr>
          <w:color w:val="auto"/>
          <w:sz w:val="24"/>
          <w:szCs w:val="24"/>
        </w:rPr>
        <w:t>, se modifica del siguiente modo:</w:t>
      </w:r>
    </w:p>
    <w:p w14:paraId="41E665AF" w14:textId="77777777" w:rsidR="00B84EE0" w:rsidRPr="00B31799" w:rsidRDefault="00B84EE0" w:rsidP="00D74685">
      <w:pPr>
        <w:ind w:left="0"/>
        <w:rPr>
          <w:color w:val="auto"/>
          <w:sz w:val="24"/>
          <w:szCs w:val="24"/>
        </w:rPr>
      </w:pPr>
    </w:p>
    <w:p w14:paraId="55C3CC41" w14:textId="7624D326" w:rsidR="000B4631" w:rsidRPr="00B31799" w:rsidRDefault="009B59E0" w:rsidP="00D74685">
      <w:pPr>
        <w:ind w:left="0" w:firstLine="0"/>
        <w:rPr>
          <w:color w:val="auto"/>
          <w:sz w:val="24"/>
          <w:szCs w:val="24"/>
        </w:rPr>
      </w:pPr>
      <w:r w:rsidRPr="00B31799">
        <w:rPr>
          <w:color w:val="auto"/>
          <w:sz w:val="24"/>
          <w:szCs w:val="24"/>
        </w:rPr>
        <w:t>Uno</w:t>
      </w:r>
      <w:r w:rsidR="000B4631" w:rsidRPr="00B31799">
        <w:rPr>
          <w:color w:val="auto"/>
          <w:sz w:val="24"/>
          <w:szCs w:val="24"/>
        </w:rPr>
        <w:t>. El</w:t>
      </w:r>
      <w:r w:rsidR="00CC13A6" w:rsidRPr="00B31799">
        <w:rPr>
          <w:color w:val="auto"/>
          <w:sz w:val="24"/>
          <w:szCs w:val="24"/>
        </w:rPr>
        <w:t xml:space="preserve"> </w:t>
      </w:r>
      <w:r w:rsidR="00D05241" w:rsidRPr="00B31799">
        <w:rPr>
          <w:color w:val="auto"/>
          <w:sz w:val="24"/>
          <w:szCs w:val="24"/>
        </w:rPr>
        <w:t>apartado</w:t>
      </w:r>
      <w:r w:rsidR="00E923F1" w:rsidRPr="00B31799">
        <w:rPr>
          <w:color w:val="auto"/>
          <w:sz w:val="24"/>
          <w:szCs w:val="24"/>
        </w:rPr>
        <w:t xml:space="preserve"> </w:t>
      </w:r>
      <w:r w:rsidR="00F25E43" w:rsidRPr="00B31799">
        <w:rPr>
          <w:color w:val="auto"/>
          <w:sz w:val="24"/>
          <w:szCs w:val="24"/>
        </w:rPr>
        <w:t>a</w:t>
      </w:r>
      <w:r w:rsidR="00E923F1" w:rsidRPr="00B31799">
        <w:rPr>
          <w:color w:val="auto"/>
          <w:sz w:val="24"/>
          <w:szCs w:val="24"/>
        </w:rPr>
        <w:t>)</w:t>
      </w:r>
      <w:r w:rsidR="000B4631" w:rsidRPr="00B31799">
        <w:rPr>
          <w:color w:val="auto"/>
          <w:sz w:val="24"/>
          <w:szCs w:val="24"/>
        </w:rPr>
        <w:t xml:space="preserve"> </w:t>
      </w:r>
      <w:r w:rsidR="00D1089E" w:rsidRPr="00B31799">
        <w:rPr>
          <w:color w:val="auto"/>
          <w:sz w:val="24"/>
          <w:szCs w:val="24"/>
        </w:rPr>
        <w:t xml:space="preserve">y apartado d) </w:t>
      </w:r>
      <w:r w:rsidR="00E923F1" w:rsidRPr="00B31799">
        <w:rPr>
          <w:color w:val="auto"/>
          <w:sz w:val="24"/>
          <w:szCs w:val="24"/>
        </w:rPr>
        <w:t xml:space="preserve">del artículo 2 </w:t>
      </w:r>
      <w:r w:rsidR="000B4631" w:rsidRPr="00B31799">
        <w:rPr>
          <w:color w:val="auto"/>
          <w:sz w:val="24"/>
          <w:szCs w:val="24"/>
        </w:rPr>
        <w:t>queda</w:t>
      </w:r>
      <w:r w:rsidR="00D1089E" w:rsidRPr="00B31799">
        <w:rPr>
          <w:color w:val="auto"/>
          <w:sz w:val="24"/>
          <w:szCs w:val="24"/>
        </w:rPr>
        <w:t>n</w:t>
      </w:r>
      <w:r w:rsidR="000B4631" w:rsidRPr="00B31799">
        <w:rPr>
          <w:color w:val="auto"/>
          <w:sz w:val="24"/>
          <w:szCs w:val="24"/>
        </w:rPr>
        <w:t xml:space="preserve"> redactado</w:t>
      </w:r>
      <w:r w:rsidR="00D1089E" w:rsidRPr="00B31799">
        <w:rPr>
          <w:color w:val="auto"/>
          <w:sz w:val="24"/>
          <w:szCs w:val="24"/>
        </w:rPr>
        <w:t>s</w:t>
      </w:r>
      <w:r w:rsidR="00E40794" w:rsidRPr="00B31799">
        <w:rPr>
          <w:color w:val="auto"/>
          <w:sz w:val="24"/>
          <w:szCs w:val="24"/>
        </w:rPr>
        <w:t xml:space="preserve"> de la siguiente manera</w:t>
      </w:r>
      <w:r w:rsidR="000B4631" w:rsidRPr="00B31799">
        <w:rPr>
          <w:color w:val="auto"/>
          <w:sz w:val="24"/>
          <w:szCs w:val="24"/>
        </w:rPr>
        <w:t>:</w:t>
      </w:r>
    </w:p>
    <w:p w14:paraId="5B932112" w14:textId="77777777" w:rsidR="000B45A9" w:rsidRPr="00B31799" w:rsidRDefault="000B45A9" w:rsidP="00D74685">
      <w:pPr>
        <w:ind w:left="0"/>
        <w:rPr>
          <w:color w:val="auto"/>
          <w:sz w:val="24"/>
          <w:szCs w:val="24"/>
        </w:rPr>
      </w:pPr>
    </w:p>
    <w:p w14:paraId="7A67863B" w14:textId="35AA00CF" w:rsidR="000B4631" w:rsidRPr="00B31799" w:rsidRDefault="000B4631" w:rsidP="00B4009B">
      <w:pPr>
        <w:ind w:left="567"/>
        <w:rPr>
          <w:color w:val="auto"/>
          <w:sz w:val="24"/>
          <w:szCs w:val="24"/>
        </w:rPr>
      </w:pPr>
      <w:r w:rsidRPr="00B31799">
        <w:rPr>
          <w:color w:val="auto"/>
          <w:sz w:val="24"/>
          <w:szCs w:val="24"/>
        </w:rPr>
        <w:t>«</w:t>
      </w:r>
      <w:r w:rsidR="00086119" w:rsidRPr="00B31799">
        <w:rPr>
          <w:color w:val="auto"/>
          <w:sz w:val="24"/>
          <w:szCs w:val="24"/>
        </w:rPr>
        <w:t>a) Objetivos: logros que se espera que el alumnado haya alcanzado al finalizar la etapa y cuya consecución está vinculada a la adquisición de las competencias clave.</w:t>
      </w:r>
    </w:p>
    <w:p w14:paraId="36681E21" w14:textId="77777777" w:rsidR="00D1089E" w:rsidRPr="00B31799" w:rsidRDefault="00D1089E" w:rsidP="00B4009B">
      <w:pPr>
        <w:ind w:left="567"/>
        <w:rPr>
          <w:color w:val="auto"/>
          <w:sz w:val="24"/>
          <w:szCs w:val="24"/>
        </w:rPr>
      </w:pPr>
    </w:p>
    <w:p w14:paraId="5C067248" w14:textId="20A2FE99" w:rsidR="00D1089E" w:rsidRPr="00B31799" w:rsidRDefault="00D1089E" w:rsidP="00B4009B">
      <w:pPr>
        <w:ind w:left="567"/>
        <w:rPr>
          <w:rStyle w:val="eop"/>
          <w:color w:val="auto"/>
          <w:sz w:val="24"/>
          <w:szCs w:val="24"/>
        </w:rPr>
      </w:pPr>
      <w:r w:rsidRPr="00B31799">
        <w:rPr>
          <w:rStyle w:val="normaltextrun"/>
          <w:color w:val="auto"/>
          <w:sz w:val="24"/>
          <w:szCs w:val="24"/>
        </w:rPr>
        <w:t>d)</w:t>
      </w:r>
      <w:r w:rsidR="00E3115C" w:rsidRPr="00B31799">
        <w:rPr>
          <w:rStyle w:val="normaltextrun"/>
          <w:color w:val="auto"/>
          <w:sz w:val="24"/>
          <w:szCs w:val="24"/>
        </w:rPr>
        <w:t xml:space="preserve"> </w:t>
      </w:r>
      <w:r w:rsidRPr="00B31799">
        <w:rPr>
          <w:rStyle w:val="normaltextrun"/>
          <w:color w:val="auto"/>
          <w:sz w:val="24"/>
          <w:szCs w:val="24"/>
        </w:rPr>
        <w:t>Criterios de evaluación: referentes que indican los niveles de desempeño esperados en el alumnado en las situaciones o actividades a las que se refieren las competencias específicas de cada materia o ámbito en un momento determinado de su proceso de aprendizaje.</w:t>
      </w:r>
      <w:r w:rsidRPr="00B31799">
        <w:rPr>
          <w:rStyle w:val="eop"/>
          <w:color w:val="auto"/>
          <w:sz w:val="24"/>
          <w:szCs w:val="24"/>
        </w:rPr>
        <w:t>»</w:t>
      </w:r>
    </w:p>
    <w:p w14:paraId="280DF539" w14:textId="3A8543AE" w:rsidR="009757DB" w:rsidRPr="00B31799" w:rsidRDefault="009757DB" w:rsidP="00D74685">
      <w:pPr>
        <w:ind w:left="0"/>
        <w:rPr>
          <w:rFonts w:eastAsia="Times New Roman"/>
          <w:color w:val="auto"/>
          <w:sz w:val="24"/>
          <w:szCs w:val="24"/>
        </w:rPr>
      </w:pPr>
    </w:p>
    <w:p w14:paraId="258237FD" w14:textId="5BA62FBC" w:rsidR="009757DB" w:rsidRPr="00B31799" w:rsidRDefault="009757DB" w:rsidP="00D74685">
      <w:pPr>
        <w:ind w:left="0"/>
        <w:rPr>
          <w:rFonts w:eastAsia="Times New Roman"/>
          <w:color w:val="auto"/>
          <w:sz w:val="24"/>
          <w:szCs w:val="24"/>
        </w:rPr>
      </w:pPr>
      <w:r w:rsidRPr="00B31799">
        <w:rPr>
          <w:rFonts w:eastAsia="Times New Roman"/>
          <w:color w:val="auto"/>
          <w:sz w:val="24"/>
          <w:szCs w:val="24"/>
        </w:rPr>
        <w:lastRenderedPageBreak/>
        <w:t>Dos. El apartado 3 del artículo 5 queda redactado del siguiente modo:</w:t>
      </w:r>
    </w:p>
    <w:p w14:paraId="399F8F0E" w14:textId="393FD01F" w:rsidR="009757DB" w:rsidRPr="00B31799" w:rsidRDefault="009757DB" w:rsidP="00D74685">
      <w:pPr>
        <w:ind w:left="0"/>
        <w:rPr>
          <w:rFonts w:eastAsia="Times New Roman"/>
          <w:color w:val="auto"/>
          <w:sz w:val="24"/>
          <w:szCs w:val="24"/>
        </w:rPr>
      </w:pPr>
    </w:p>
    <w:p w14:paraId="60200C67" w14:textId="09B81C23" w:rsidR="009757DB" w:rsidRPr="00B31799" w:rsidRDefault="009757DB" w:rsidP="00B4009B">
      <w:pPr>
        <w:tabs>
          <w:tab w:val="left" w:pos="426"/>
          <w:tab w:val="left" w:pos="851"/>
        </w:tabs>
        <w:ind w:left="426"/>
        <w:rPr>
          <w:rFonts w:eastAsia="Times New Roman"/>
          <w:color w:val="auto"/>
          <w:sz w:val="24"/>
          <w:szCs w:val="24"/>
        </w:rPr>
      </w:pPr>
      <w:r w:rsidRPr="00B31799">
        <w:rPr>
          <w:rFonts w:eastAsia="Times New Roman"/>
          <w:color w:val="auto"/>
          <w:sz w:val="24"/>
          <w:szCs w:val="24"/>
        </w:rPr>
        <w:t>«3.</w:t>
      </w:r>
      <w:r w:rsidRPr="00B31799">
        <w:rPr>
          <w:rFonts w:eastAsia="Times New Roman"/>
          <w:color w:val="auto"/>
          <w:sz w:val="24"/>
          <w:szCs w:val="24"/>
        </w:rPr>
        <w:tab/>
        <w:t>La Educación Secundaria Obligatoria se organizará de acuerdo con los principios de educación común y de atención a la diversidad del alumnado. Corresponde a la consejería competente en materia de educación regular las medidas de inclusión educativa, organizativas y curriculares que permitan a los centros, en el ejercicio de su autonomía, una organización flexible de las enseñanzas adecuada a las características de su alumnado.»</w:t>
      </w:r>
    </w:p>
    <w:p w14:paraId="4B5325BA" w14:textId="09EB649A" w:rsidR="00B41D8A" w:rsidRPr="00B31799" w:rsidRDefault="00D1089E" w:rsidP="00D74685">
      <w:pPr>
        <w:ind w:left="0"/>
        <w:rPr>
          <w:rStyle w:val="eop"/>
          <w:color w:val="auto"/>
          <w:sz w:val="24"/>
          <w:szCs w:val="24"/>
        </w:rPr>
      </w:pPr>
      <w:r w:rsidRPr="00B31799">
        <w:rPr>
          <w:rStyle w:val="eop"/>
          <w:color w:val="auto"/>
          <w:sz w:val="24"/>
          <w:szCs w:val="24"/>
        </w:rPr>
        <w:t> </w:t>
      </w:r>
    </w:p>
    <w:p w14:paraId="267F0D09" w14:textId="77777777" w:rsidR="003B4D84" w:rsidRPr="00B31799" w:rsidRDefault="003B4D84" w:rsidP="00D74685">
      <w:pPr>
        <w:ind w:left="0"/>
        <w:rPr>
          <w:color w:val="auto"/>
          <w:sz w:val="24"/>
          <w:szCs w:val="24"/>
        </w:rPr>
      </w:pPr>
    </w:p>
    <w:p w14:paraId="7BFA05E1" w14:textId="7A08EE33" w:rsidR="00B41D8A" w:rsidRPr="00B31799" w:rsidRDefault="000908D4" w:rsidP="00D74685">
      <w:pPr>
        <w:ind w:left="0"/>
        <w:rPr>
          <w:color w:val="auto"/>
          <w:sz w:val="24"/>
          <w:szCs w:val="24"/>
        </w:rPr>
      </w:pPr>
      <w:r w:rsidRPr="00B31799">
        <w:rPr>
          <w:color w:val="auto"/>
          <w:sz w:val="24"/>
          <w:szCs w:val="24"/>
        </w:rPr>
        <w:t>Tres</w:t>
      </w:r>
      <w:r w:rsidR="00D1089E" w:rsidRPr="00B31799">
        <w:rPr>
          <w:color w:val="auto"/>
          <w:sz w:val="24"/>
          <w:szCs w:val="24"/>
        </w:rPr>
        <w:t xml:space="preserve">. </w:t>
      </w:r>
      <w:r w:rsidR="00135BAD" w:rsidRPr="00B31799">
        <w:rPr>
          <w:color w:val="auto"/>
          <w:sz w:val="24"/>
          <w:szCs w:val="24"/>
        </w:rPr>
        <w:t>En el artículo 6 s</w:t>
      </w:r>
      <w:r w:rsidR="007F601D" w:rsidRPr="00B31799">
        <w:rPr>
          <w:color w:val="auto"/>
          <w:sz w:val="24"/>
          <w:szCs w:val="24"/>
        </w:rPr>
        <w:t>e modifican l</w:t>
      </w:r>
      <w:r w:rsidR="00D1089E" w:rsidRPr="00B31799">
        <w:rPr>
          <w:color w:val="auto"/>
          <w:sz w:val="24"/>
          <w:szCs w:val="24"/>
        </w:rPr>
        <w:t xml:space="preserve">os apartados 6, 7 y </w:t>
      </w:r>
      <w:r w:rsidR="00B41D8A" w:rsidRPr="00B31799">
        <w:rPr>
          <w:color w:val="auto"/>
          <w:sz w:val="24"/>
          <w:szCs w:val="24"/>
        </w:rPr>
        <w:t>8</w:t>
      </w:r>
      <w:r w:rsidR="00E923F1" w:rsidRPr="00B31799">
        <w:rPr>
          <w:color w:val="auto"/>
          <w:sz w:val="24"/>
          <w:szCs w:val="24"/>
        </w:rPr>
        <w:t xml:space="preserve"> </w:t>
      </w:r>
      <w:r w:rsidR="007F601D" w:rsidRPr="00B31799">
        <w:rPr>
          <w:color w:val="auto"/>
          <w:sz w:val="24"/>
          <w:szCs w:val="24"/>
        </w:rPr>
        <w:t>y se añade un apartado 9</w:t>
      </w:r>
      <w:r w:rsidR="00135BAD" w:rsidRPr="00B31799">
        <w:rPr>
          <w:color w:val="auto"/>
          <w:sz w:val="24"/>
          <w:szCs w:val="24"/>
        </w:rPr>
        <w:t>,</w:t>
      </w:r>
      <w:r w:rsidR="007F601D" w:rsidRPr="00B31799">
        <w:rPr>
          <w:color w:val="auto"/>
          <w:sz w:val="24"/>
          <w:szCs w:val="24"/>
        </w:rPr>
        <w:t xml:space="preserve"> </w:t>
      </w:r>
      <w:r w:rsidR="00CC13A6" w:rsidRPr="00B31799">
        <w:rPr>
          <w:color w:val="auto"/>
          <w:sz w:val="24"/>
          <w:szCs w:val="24"/>
        </w:rPr>
        <w:t>queda</w:t>
      </w:r>
      <w:r w:rsidR="00D1089E" w:rsidRPr="00B31799">
        <w:rPr>
          <w:color w:val="auto"/>
          <w:sz w:val="24"/>
          <w:szCs w:val="24"/>
        </w:rPr>
        <w:t>n</w:t>
      </w:r>
      <w:r w:rsidR="007F601D" w:rsidRPr="00B31799">
        <w:rPr>
          <w:color w:val="auto"/>
          <w:sz w:val="24"/>
          <w:szCs w:val="24"/>
        </w:rPr>
        <w:t>do</w:t>
      </w:r>
      <w:r w:rsidR="00CC13A6" w:rsidRPr="00B31799">
        <w:rPr>
          <w:color w:val="auto"/>
          <w:sz w:val="24"/>
          <w:szCs w:val="24"/>
        </w:rPr>
        <w:t xml:space="preserve"> redactado</w:t>
      </w:r>
      <w:r w:rsidR="00D1089E" w:rsidRPr="00B31799">
        <w:rPr>
          <w:color w:val="auto"/>
          <w:sz w:val="24"/>
          <w:szCs w:val="24"/>
        </w:rPr>
        <w:t>s</w:t>
      </w:r>
      <w:r w:rsidR="00E923F1" w:rsidRPr="00B31799">
        <w:rPr>
          <w:color w:val="auto"/>
          <w:sz w:val="24"/>
          <w:szCs w:val="24"/>
        </w:rPr>
        <w:t xml:space="preserve"> </w:t>
      </w:r>
      <w:r w:rsidR="007F601D" w:rsidRPr="00B31799">
        <w:rPr>
          <w:color w:val="auto"/>
          <w:sz w:val="24"/>
          <w:szCs w:val="24"/>
        </w:rPr>
        <w:t>del siguiente modo</w:t>
      </w:r>
      <w:r w:rsidR="00CC13A6" w:rsidRPr="00B31799">
        <w:rPr>
          <w:color w:val="auto"/>
          <w:sz w:val="24"/>
          <w:szCs w:val="24"/>
        </w:rPr>
        <w:t>:</w:t>
      </w:r>
    </w:p>
    <w:p w14:paraId="0B9019CD" w14:textId="77777777" w:rsidR="00D1089E" w:rsidRPr="00B31799" w:rsidRDefault="00D1089E" w:rsidP="00D74685">
      <w:pPr>
        <w:ind w:left="0"/>
        <w:rPr>
          <w:color w:val="auto"/>
          <w:sz w:val="24"/>
          <w:szCs w:val="24"/>
        </w:rPr>
      </w:pPr>
    </w:p>
    <w:p w14:paraId="00195F8B" w14:textId="30BF971D" w:rsidR="00E923F1" w:rsidRPr="00B31799" w:rsidRDefault="00D1089E" w:rsidP="00B4009B">
      <w:pPr>
        <w:ind w:left="426"/>
        <w:rPr>
          <w:rStyle w:val="eop"/>
          <w:color w:val="auto"/>
          <w:sz w:val="24"/>
          <w:szCs w:val="24"/>
          <w:shd w:val="clear" w:color="auto" w:fill="FFFFFF"/>
        </w:rPr>
      </w:pPr>
      <w:r w:rsidRPr="00B31799">
        <w:rPr>
          <w:rStyle w:val="normaltextrun"/>
          <w:color w:val="auto"/>
          <w:sz w:val="24"/>
          <w:szCs w:val="24"/>
          <w:shd w:val="clear" w:color="auto" w:fill="FFFFFF"/>
        </w:rPr>
        <w:t xml:space="preserve">«6. </w:t>
      </w:r>
      <w:r w:rsidR="00414AF8" w:rsidRPr="00B31799">
        <w:rPr>
          <w:rStyle w:val="normaltextrun"/>
          <w:color w:val="auto"/>
          <w:sz w:val="24"/>
          <w:szCs w:val="24"/>
          <w:shd w:val="clear" w:color="auto" w:fill="FFFFFF"/>
        </w:rPr>
        <w:t>En el proceso de aprendizaje de las lenguas extranjeras, la lengua castellana se utilizará solo como apoyo.  En dicho proceso se priorizarán la comprensión, la expresión e interacción oral.</w:t>
      </w:r>
      <w:r w:rsidRPr="00B31799">
        <w:rPr>
          <w:rStyle w:val="eop"/>
          <w:color w:val="auto"/>
          <w:sz w:val="24"/>
          <w:szCs w:val="24"/>
          <w:shd w:val="clear" w:color="auto" w:fill="FFFFFF"/>
        </w:rPr>
        <w:t> </w:t>
      </w:r>
    </w:p>
    <w:p w14:paraId="50C0EC0B" w14:textId="77777777" w:rsidR="00D1089E" w:rsidRPr="00B31799" w:rsidRDefault="00D1089E" w:rsidP="00B4009B">
      <w:pPr>
        <w:ind w:left="426"/>
        <w:rPr>
          <w:color w:val="auto"/>
          <w:sz w:val="24"/>
          <w:szCs w:val="24"/>
        </w:rPr>
      </w:pPr>
    </w:p>
    <w:p w14:paraId="5754DECE" w14:textId="623A9ED7" w:rsidR="00BF783A" w:rsidRPr="00B31799" w:rsidRDefault="00D1089E" w:rsidP="00B4009B">
      <w:pPr>
        <w:ind w:left="426"/>
        <w:rPr>
          <w:rStyle w:val="eop"/>
          <w:color w:val="auto"/>
          <w:sz w:val="24"/>
          <w:szCs w:val="24"/>
          <w:shd w:val="clear" w:color="auto" w:fill="FFFFFF"/>
        </w:rPr>
      </w:pPr>
      <w:r w:rsidRPr="00B31799">
        <w:rPr>
          <w:rStyle w:val="normaltextrun"/>
          <w:color w:val="auto"/>
          <w:sz w:val="24"/>
          <w:szCs w:val="24"/>
          <w:shd w:val="clear" w:color="auto" w:fill="FFFFFF"/>
        </w:rPr>
        <w:t>7.</w:t>
      </w:r>
      <w:r w:rsidR="0088509D" w:rsidRPr="00B31799">
        <w:rPr>
          <w:rStyle w:val="normaltextrun"/>
          <w:color w:val="auto"/>
          <w:sz w:val="24"/>
          <w:szCs w:val="24"/>
          <w:shd w:val="clear" w:color="auto" w:fill="FFFFFF"/>
        </w:rPr>
        <w:t xml:space="preserve"> </w:t>
      </w:r>
      <w:r w:rsidRPr="00B31799">
        <w:rPr>
          <w:rStyle w:val="normaltextrun"/>
          <w:color w:val="auto"/>
          <w:sz w:val="24"/>
          <w:szCs w:val="24"/>
          <w:shd w:val="clear" w:color="auto" w:fill="FFFFFF"/>
        </w:rPr>
        <w:t xml:space="preserve">En los primeros cursos de la etapa, un profesor o profesora podrá impartir más de una materia al mismo grupo de alumnos y alumnas, siempre que posea la debida cualificación. A estos efectos, se tendrán en cuenta, fundamentalmente, </w:t>
      </w:r>
      <w:r w:rsidR="009950A0" w:rsidRPr="00B31799">
        <w:rPr>
          <w:rStyle w:val="normaltextrun"/>
          <w:color w:val="auto"/>
          <w:sz w:val="24"/>
          <w:szCs w:val="24"/>
          <w:shd w:val="clear" w:color="auto" w:fill="FFFFFF"/>
        </w:rPr>
        <w:t>razones pedag</w:t>
      </w:r>
      <w:r w:rsidR="005F5D4D" w:rsidRPr="00B31799">
        <w:rPr>
          <w:rStyle w:val="normaltextrun"/>
          <w:color w:val="auto"/>
          <w:sz w:val="24"/>
          <w:szCs w:val="24"/>
          <w:shd w:val="clear" w:color="auto" w:fill="FFFFFF"/>
        </w:rPr>
        <w:t>ó</w:t>
      </w:r>
      <w:r w:rsidR="009950A0" w:rsidRPr="00B31799">
        <w:rPr>
          <w:rStyle w:val="normaltextrun"/>
          <w:color w:val="auto"/>
          <w:sz w:val="24"/>
          <w:szCs w:val="24"/>
          <w:shd w:val="clear" w:color="auto" w:fill="FFFFFF"/>
        </w:rPr>
        <w:t xml:space="preserve">gicas </w:t>
      </w:r>
      <w:r w:rsidR="00487878" w:rsidRPr="00B31799">
        <w:rPr>
          <w:rStyle w:val="normaltextrun"/>
          <w:color w:val="auto"/>
          <w:sz w:val="24"/>
          <w:szCs w:val="24"/>
          <w:shd w:val="clear" w:color="auto" w:fill="FFFFFF"/>
        </w:rPr>
        <w:t>o de especialidad docente.</w:t>
      </w:r>
      <w:r w:rsidRPr="00B31799">
        <w:rPr>
          <w:rStyle w:val="eop"/>
          <w:color w:val="auto"/>
          <w:sz w:val="24"/>
          <w:szCs w:val="24"/>
          <w:shd w:val="clear" w:color="auto" w:fill="FFFFFF"/>
        </w:rPr>
        <w:t> </w:t>
      </w:r>
    </w:p>
    <w:p w14:paraId="00B4DE89" w14:textId="77777777" w:rsidR="007D6C5E" w:rsidRPr="00B31799" w:rsidRDefault="007D6C5E" w:rsidP="00B4009B">
      <w:pPr>
        <w:ind w:left="426"/>
        <w:rPr>
          <w:rStyle w:val="normaltextrun"/>
          <w:color w:val="auto"/>
          <w:sz w:val="24"/>
          <w:szCs w:val="24"/>
          <w:shd w:val="clear" w:color="auto" w:fill="FFFFFF"/>
        </w:rPr>
      </w:pPr>
    </w:p>
    <w:p w14:paraId="47FB52DE" w14:textId="5D9A08BC" w:rsidR="007D6C5E" w:rsidRPr="00B31799" w:rsidRDefault="00682E71" w:rsidP="00B4009B">
      <w:pPr>
        <w:ind w:left="426"/>
        <w:rPr>
          <w:rStyle w:val="eop"/>
          <w:color w:val="auto"/>
          <w:sz w:val="24"/>
          <w:szCs w:val="24"/>
          <w:shd w:val="clear" w:color="auto" w:fill="FFFFFF"/>
        </w:rPr>
      </w:pPr>
      <w:r w:rsidRPr="00B31799">
        <w:rPr>
          <w:rStyle w:val="normaltextrun"/>
          <w:color w:val="auto"/>
          <w:sz w:val="24"/>
          <w:szCs w:val="24"/>
          <w:shd w:val="clear" w:color="auto" w:fill="FFFFFF"/>
        </w:rPr>
        <w:t>8.</w:t>
      </w:r>
      <w:r w:rsidR="00985A16" w:rsidRPr="00B31799">
        <w:rPr>
          <w:rStyle w:val="normaltextrun"/>
          <w:color w:val="auto"/>
          <w:sz w:val="24"/>
          <w:szCs w:val="24"/>
          <w:shd w:val="clear" w:color="auto" w:fill="FFFFFF"/>
        </w:rPr>
        <w:t xml:space="preserve"> </w:t>
      </w:r>
      <w:r w:rsidRPr="00B31799">
        <w:rPr>
          <w:rStyle w:val="normaltextrun"/>
          <w:color w:val="auto"/>
          <w:sz w:val="24"/>
          <w:szCs w:val="24"/>
          <w:shd w:val="clear" w:color="auto" w:fill="FFFFFF"/>
        </w:rPr>
        <w:t>L</w:t>
      </w:r>
      <w:r w:rsidR="007D6C5E" w:rsidRPr="00B31799">
        <w:rPr>
          <w:rStyle w:val="normaltextrun"/>
          <w:color w:val="auto"/>
          <w:sz w:val="24"/>
          <w:szCs w:val="24"/>
          <w:shd w:val="clear" w:color="auto" w:fill="FFFFFF"/>
        </w:rPr>
        <w:t>os centros educativos proporcionar</w:t>
      </w:r>
      <w:r w:rsidRPr="00B31799">
        <w:rPr>
          <w:rStyle w:val="normaltextrun"/>
          <w:color w:val="auto"/>
          <w:sz w:val="24"/>
          <w:szCs w:val="24"/>
          <w:shd w:val="clear" w:color="auto" w:fill="FFFFFF"/>
        </w:rPr>
        <w:t>án</w:t>
      </w:r>
      <w:r w:rsidR="007D6C5E" w:rsidRPr="00B31799">
        <w:rPr>
          <w:rStyle w:val="normaltextrun"/>
          <w:color w:val="auto"/>
          <w:sz w:val="24"/>
          <w:szCs w:val="24"/>
          <w:shd w:val="clear" w:color="auto" w:fill="FFFFFF"/>
        </w:rPr>
        <w:t xml:space="preserve"> soluciones específicas para la atención de aquellos alumnos y alumnas que manifiesten dificultades especiales de aprendizaje o de integración en la actividad ordinaria de los centros, del alumnado con altas capacidades, así como de los alumnos y alumnas con discapacidad, según los términos establecidos por la consejería competente en materia de educación.</w:t>
      </w:r>
      <w:r w:rsidR="007D6C5E" w:rsidRPr="00B31799">
        <w:rPr>
          <w:rStyle w:val="eop"/>
          <w:color w:val="auto"/>
          <w:sz w:val="24"/>
          <w:szCs w:val="24"/>
          <w:shd w:val="clear" w:color="auto" w:fill="FFFFFF"/>
        </w:rPr>
        <w:t> </w:t>
      </w:r>
    </w:p>
    <w:p w14:paraId="5879EA4C" w14:textId="77777777" w:rsidR="007D6C5E" w:rsidRPr="00B31799" w:rsidRDefault="007D6C5E" w:rsidP="00B4009B">
      <w:pPr>
        <w:ind w:left="426"/>
        <w:rPr>
          <w:rStyle w:val="eop"/>
          <w:color w:val="auto"/>
          <w:sz w:val="24"/>
          <w:szCs w:val="24"/>
          <w:shd w:val="clear" w:color="auto" w:fill="FFFFFF"/>
        </w:rPr>
      </w:pPr>
    </w:p>
    <w:p w14:paraId="27477696" w14:textId="454FDF5D" w:rsidR="007D6C5E" w:rsidRPr="00B31799" w:rsidRDefault="007D6C5E" w:rsidP="00B4009B">
      <w:pPr>
        <w:ind w:left="426"/>
        <w:rPr>
          <w:rStyle w:val="normaltextrun"/>
          <w:color w:val="auto"/>
          <w:sz w:val="24"/>
          <w:szCs w:val="24"/>
          <w:shd w:val="clear" w:color="auto" w:fill="FFFFFF"/>
        </w:rPr>
      </w:pPr>
      <w:r w:rsidRPr="00B31799">
        <w:rPr>
          <w:rStyle w:val="normaltextrun"/>
          <w:color w:val="auto"/>
          <w:sz w:val="24"/>
          <w:szCs w:val="24"/>
          <w:shd w:val="clear" w:color="auto" w:fill="FFFFFF"/>
        </w:rPr>
        <w:t>9.</w:t>
      </w:r>
      <w:r w:rsidR="00682E71" w:rsidRPr="00B31799">
        <w:rPr>
          <w:rStyle w:val="normaltextrun"/>
          <w:color w:val="auto"/>
          <w:sz w:val="24"/>
          <w:szCs w:val="24"/>
          <w:shd w:val="clear" w:color="auto" w:fill="FFFFFF"/>
        </w:rPr>
        <w:t xml:space="preserve"> De igual modo, corresponde a l</w:t>
      </w:r>
      <w:r w:rsidRPr="00B31799">
        <w:rPr>
          <w:rStyle w:val="normaltextrun"/>
          <w:color w:val="auto"/>
          <w:sz w:val="24"/>
          <w:szCs w:val="24"/>
          <w:shd w:val="clear" w:color="auto" w:fill="FFFFFF"/>
        </w:rPr>
        <w:t xml:space="preserve">os centros educativos promover las medidas necesarias para que la tutoría personal del alumnado y la orientación </w:t>
      </w:r>
      <w:r w:rsidR="008506F6" w:rsidRPr="00B31799">
        <w:rPr>
          <w:rStyle w:val="normaltextrun"/>
          <w:color w:val="auto"/>
          <w:sz w:val="24"/>
          <w:szCs w:val="24"/>
          <w:shd w:val="clear" w:color="auto" w:fill="FFFFFF"/>
        </w:rPr>
        <w:t xml:space="preserve">académica, </w:t>
      </w:r>
      <w:r w:rsidRPr="00B31799">
        <w:rPr>
          <w:rStyle w:val="normaltextrun"/>
          <w:color w:val="auto"/>
          <w:sz w:val="24"/>
          <w:szCs w:val="24"/>
          <w:shd w:val="clear" w:color="auto" w:fill="FFFFFF"/>
        </w:rPr>
        <w:t>educativa</w:t>
      </w:r>
      <w:r w:rsidR="008506F6" w:rsidRPr="00B31799">
        <w:rPr>
          <w:rStyle w:val="normaltextrun"/>
          <w:color w:val="auto"/>
          <w:sz w:val="24"/>
          <w:szCs w:val="24"/>
          <w:shd w:val="clear" w:color="auto" w:fill="FFFFFF"/>
        </w:rPr>
        <w:t xml:space="preserve"> </w:t>
      </w:r>
      <w:r w:rsidRPr="00B31799">
        <w:rPr>
          <w:rStyle w:val="normaltextrun"/>
          <w:color w:val="auto"/>
          <w:sz w:val="24"/>
          <w:szCs w:val="24"/>
          <w:shd w:val="clear" w:color="auto" w:fill="FFFFFF"/>
        </w:rPr>
        <w:t>y profesional, constituyan un elemento fundamental en la ordenación de esta etapa.</w:t>
      </w:r>
      <w:r w:rsidR="00E3115C" w:rsidRPr="00B31799">
        <w:rPr>
          <w:rStyle w:val="normaltextrun"/>
          <w:color w:val="auto"/>
          <w:sz w:val="24"/>
          <w:szCs w:val="24"/>
          <w:shd w:val="clear" w:color="auto" w:fill="FFFFFF"/>
        </w:rPr>
        <w:t>»</w:t>
      </w:r>
    </w:p>
    <w:p w14:paraId="65AEDE5E" w14:textId="7323E8BC" w:rsidR="007D6C5E" w:rsidRPr="00B31799" w:rsidRDefault="007D6C5E" w:rsidP="00D74685">
      <w:pPr>
        <w:ind w:left="0"/>
        <w:rPr>
          <w:rStyle w:val="normaltextrun"/>
          <w:color w:val="auto"/>
          <w:sz w:val="24"/>
          <w:szCs w:val="24"/>
          <w:shd w:val="clear" w:color="auto" w:fill="FFFFFF"/>
        </w:rPr>
      </w:pPr>
    </w:p>
    <w:p w14:paraId="43A465AA" w14:textId="77777777" w:rsidR="003B4D84" w:rsidRPr="00B31799" w:rsidRDefault="003B4D84" w:rsidP="00D74685">
      <w:pPr>
        <w:ind w:left="0"/>
        <w:rPr>
          <w:rStyle w:val="normaltextrun"/>
          <w:color w:val="auto"/>
          <w:sz w:val="24"/>
          <w:szCs w:val="24"/>
          <w:shd w:val="clear" w:color="auto" w:fill="FFFFFF"/>
        </w:rPr>
      </w:pPr>
    </w:p>
    <w:p w14:paraId="27A17C41" w14:textId="399718FE" w:rsidR="00484137" w:rsidRPr="00B31799" w:rsidRDefault="000908D4" w:rsidP="00D74685">
      <w:pPr>
        <w:ind w:left="0"/>
        <w:rPr>
          <w:color w:val="auto"/>
          <w:sz w:val="24"/>
          <w:szCs w:val="24"/>
        </w:rPr>
      </w:pPr>
      <w:r w:rsidRPr="00B31799">
        <w:rPr>
          <w:color w:val="auto"/>
          <w:sz w:val="24"/>
          <w:szCs w:val="24"/>
        </w:rPr>
        <w:t>Cuatro</w:t>
      </w:r>
      <w:r w:rsidR="007F601D" w:rsidRPr="00B31799">
        <w:rPr>
          <w:color w:val="auto"/>
          <w:sz w:val="24"/>
          <w:szCs w:val="24"/>
        </w:rPr>
        <w:t>. El</w:t>
      </w:r>
      <w:r w:rsidR="00CC13A6" w:rsidRPr="00B31799">
        <w:rPr>
          <w:color w:val="auto"/>
          <w:sz w:val="24"/>
          <w:szCs w:val="24"/>
        </w:rPr>
        <w:t xml:space="preserve"> artículo </w:t>
      </w:r>
      <w:r w:rsidR="007F601D" w:rsidRPr="00B31799">
        <w:rPr>
          <w:color w:val="auto"/>
          <w:sz w:val="24"/>
          <w:szCs w:val="24"/>
        </w:rPr>
        <w:t>8</w:t>
      </w:r>
      <w:r w:rsidR="00E923F1" w:rsidRPr="00B31799">
        <w:rPr>
          <w:color w:val="auto"/>
          <w:sz w:val="24"/>
          <w:szCs w:val="24"/>
        </w:rPr>
        <w:t xml:space="preserve"> </w:t>
      </w:r>
      <w:r w:rsidR="00CC13A6" w:rsidRPr="00B31799">
        <w:rPr>
          <w:color w:val="auto"/>
          <w:sz w:val="24"/>
          <w:szCs w:val="24"/>
        </w:rPr>
        <w:t>queda redactado</w:t>
      </w:r>
      <w:r w:rsidR="00E923F1" w:rsidRPr="00B31799">
        <w:rPr>
          <w:color w:val="auto"/>
          <w:sz w:val="24"/>
          <w:szCs w:val="24"/>
        </w:rPr>
        <w:t xml:space="preserve"> </w:t>
      </w:r>
      <w:r w:rsidR="008A4275" w:rsidRPr="00B31799">
        <w:rPr>
          <w:color w:val="auto"/>
          <w:sz w:val="24"/>
          <w:szCs w:val="24"/>
        </w:rPr>
        <w:t>como sigue</w:t>
      </w:r>
      <w:r w:rsidR="00484137" w:rsidRPr="00B31799">
        <w:rPr>
          <w:color w:val="auto"/>
          <w:sz w:val="24"/>
          <w:szCs w:val="24"/>
        </w:rPr>
        <w:t>:</w:t>
      </w:r>
    </w:p>
    <w:p w14:paraId="417C4D0B" w14:textId="77777777" w:rsidR="007F601D" w:rsidRPr="00B31799" w:rsidRDefault="007F601D" w:rsidP="00D74685">
      <w:pPr>
        <w:ind w:left="0" w:firstLine="0"/>
        <w:rPr>
          <w:color w:val="auto"/>
          <w:sz w:val="24"/>
          <w:szCs w:val="24"/>
        </w:rPr>
      </w:pPr>
    </w:p>
    <w:p w14:paraId="74FAE3DF" w14:textId="1B0AB7A9" w:rsidR="001159F2" w:rsidRPr="00B31799" w:rsidRDefault="00E3115C" w:rsidP="00B4009B">
      <w:pPr>
        <w:ind w:left="426"/>
        <w:rPr>
          <w:rStyle w:val="normaltextrun"/>
          <w:color w:val="auto"/>
          <w:sz w:val="24"/>
          <w:szCs w:val="24"/>
        </w:rPr>
      </w:pPr>
      <w:r w:rsidRPr="00B31799">
        <w:rPr>
          <w:rStyle w:val="normaltextrun"/>
          <w:color w:val="auto"/>
          <w:sz w:val="24"/>
          <w:szCs w:val="24"/>
        </w:rPr>
        <w:t>«</w:t>
      </w:r>
      <w:r w:rsidR="001159F2" w:rsidRPr="00B31799">
        <w:rPr>
          <w:rStyle w:val="normaltextrun"/>
          <w:color w:val="auto"/>
          <w:sz w:val="24"/>
          <w:szCs w:val="24"/>
        </w:rPr>
        <w:t>Artículo 8. Definición.</w:t>
      </w:r>
    </w:p>
    <w:p w14:paraId="4A175B63" w14:textId="77777777" w:rsidR="001159F2" w:rsidRPr="00B31799" w:rsidRDefault="001159F2" w:rsidP="00B4009B">
      <w:pPr>
        <w:ind w:left="426"/>
        <w:rPr>
          <w:rStyle w:val="normaltextrun"/>
          <w:color w:val="auto"/>
          <w:sz w:val="24"/>
          <w:szCs w:val="24"/>
        </w:rPr>
      </w:pPr>
    </w:p>
    <w:p w14:paraId="03E947B7" w14:textId="5804C571" w:rsidR="007F601D" w:rsidRPr="00B31799" w:rsidRDefault="007F601D" w:rsidP="00B4009B">
      <w:pPr>
        <w:ind w:left="426"/>
        <w:rPr>
          <w:rStyle w:val="eop"/>
          <w:color w:val="auto"/>
          <w:sz w:val="24"/>
          <w:szCs w:val="24"/>
        </w:rPr>
      </w:pPr>
      <w:r w:rsidRPr="00B31799">
        <w:rPr>
          <w:rStyle w:val="normaltextrun"/>
          <w:color w:val="auto"/>
          <w:sz w:val="24"/>
          <w:szCs w:val="24"/>
        </w:rPr>
        <w:t>1. El conjunto de objetivos, competencias, contenidos enunciados en forma de saberes básicos, métodos pedagógicos y criterios de evaluación de la Educación Secundaria Obligatoria constituyen el currículo de esta etapa.</w:t>
      </w:r>
    </w:p>
    <w:p w14:paraId="229A36B8" w14:textId="77777777" w:rsidR="007F601D" w:rsidRPr="00B31799" w:rsidRDefault="007F601D" w:rsidP="00B4009B">
      <w:pPr>
        <w:ind w:left="426"/>
        <w:rPr>
          <w:color w:val="auto"/>
          <w:sz w:val="24"/>
          <w:szCs w:val="24"/>
        </w:rPr>
      </w:pPr>
    </w:p>
    <w:p w14:paraId="2770F3F3" w14:textId="3FCDE966" w:rsidR="007F601D" w:rsidRPr="00B31799" w:rsidRDefault="007F601D" w:rsidP="00B4009B">
      <w:pPr>
        <w:ind w:left="426"/>
        <w:rPr>
          <w:rStyle w:val="eop"/>
          <w:color w:val="auto"/>
          <w:sz w:val="24"/>
          <w:szCs w:val="24"/>
        </w:rPr>
      </w:pPr>
      <w:r w:rsidRPr="00B31799">
        <w:rPr>
          <w:rStyle w:val="normaltextrun"/>
          <w:color w:val="auto"/>
          <w:sz w:val="24"/>
          <w:szCs w:val="24"/>
        </w:rPr>
        <w:t xml:space="preserve">2. El currículo está orientado a facilitar el desarrollo educativo de los alumnos y alumnas, garantizando su formación integral, contribuyendo al total desarrollo de su personalidad y preparándolos para el ejercicio pleno de los derechos humanos, de una ciudadanía activa y la práctica de los valores cívicos y democráticos reconocidos en la Declaración Universal de Derechos </w:t>
      </w:r>
      <w:r w:rsidRPr="00B31799">
        <w:rPr>
          <w:rStyle w:val="normaltextrun"/>
          <w:color w:val="auto"/>
          <w:sz w:val="24"/>
          <w:szCs w:val="24"/>
        </w:rPr>
        <w:lastRenderedPageBreak/>
        <w:t>Humanos, en la Constitución y en el Estatuto de Autonomía de Castilla-La Mancha. En ningún caso, podrá suponer una barrera que genere abandono escolar o impida el acceso y disfrute del derecho a la educación.</w:t>
      </w:r>
    </w:p>
    <w:p w14:paraId="185D9442" w14:textId="77777777" w:rsidR="007F601D" w:rsidRPr="00B31799" w:rsidRDefault="007F601D" w:rsidP="00B4009B">
      <w:pPr>
        <w:ind w:left="426"/>
        <w:rPr>
          <w:color w:val="auto"/>
          <w:sz w:val="24"/>
          <w:szCs w:val="24"/>
        </w:rPr>
      </w:pPr>
    </w:p>
    <w:p w14:paraId="71C08B1D" w14:textId="010D8018" w:rsidR="007F601D" w:rsidRPr="00B31799" w:rsidRDefault="007F601D" w:rsidP="00B4009B">
      <w:pPr>
        <w:ind w:left="426"/>
        <w:rPr>
          <w:rStyle w:val="eop"/>
          <w:color w:val="auto"/>
          <w:sz w:val="24"/>
          <w:szCs w:val="24"/>
        </w:rPr>
      </w:pPr>
      <w:r w:rsidRPr="00B31799">
        <w:rPr>
          <w:rStyle w:val="normaltextrun"/>
          <w:color w:val="auto"/>
          <w:sz w:val="24"/>
          <w:szCs w:val="24"/>
        </w:rPr>
        <w:t>3. El currículo de Educación Secundaria Obligatoria para la Comunidad Autónoma de Castilla-La Mancha, será el establecido en el anexo II de este decreto, del que forman parte las enseñanzas mínimas fijadas en el Real Decreto 217/2022, de 29 de marzo.</w:t>
      </w:r>
      <w:r w:rsidRPr="00B31799">
        <w:rPr>
          <w:rStyle w:val="eop"/>
          <w:color w:val="auto"/>
          <w:sz w:val="24"/>
          <w:szCs w:val="24"/>
        </w:rPr>
        <w:t> </w:t>
      </w:r>
    </w:p>
    <w:p w14:paraId="0C2D4572" w14:textId="77777777" w:rsidR="007F601D" w:rsidRPr="00B31799" w:rsidRDefault="007F601D" w:rsidP="00B4009B">
      <w:pPr>
        <w:ind w:left="426"/>
        <w:rPr>
          <w:color w:val="auto"/>
          <w:sz w:val="24"/>
          <w:szCs w:val="24"/>
        </w:rPr>
      </w:pPr>
    </w:p>
    <w:p w14:paraId="2E91A800" w14:textId="14B50F02" w:rsidR="007F601D" w:rsidRPr="00B31799" w:rsidRDefault="007F601D" w:rsidP="00B4009B">
      <w:pPr>
        <w:ind w:left="426"/>
        <w:rPr>
          <w:color w:val="auto"/>
          <w:sz w:val="24"/>
          <w:szCs w:val="24"/>
        </w:rPr>
      </w:pPr>
      <w:r w:rsidRPr="00B31799">
        <w:rPr>
          <w:rStyle w:val="normaltextrun"/>
          <w:color w:val="auto"/>
          <w:sz w:val="24"/>
          <w:szCs w:val="24"/>
        </w:rPr>
        <w:t>4. Los centros docentes, en el uso de su autonomía, desarrollarán y completarán el currículo de la Educación Secundaria Obligatoria establecido en este decreto, concretando su desarrollo por cursos. Dicha concreción formará parte del proyecto educativo.</w:t>
      </w:r>
      <w:r w:rsidRPr="00B31799">
        <w:rPr>
          <w:rStyle w:val="eop"/>
          <w:color w:val="auto"/>
          <w:sz w:val="24"/>
          <w:szCs w:val="24"/>
        </w:rPr>
        <w:t> </w:t>
      </w:r>
    </w:p>
    <w:p w14:paraId="43C01C10" w14:textId="77777777" w:rsidR="007F601D" w:rsidRPr="00B31799" w:rsidRDefault="007F601D" w:rsidP="00B4009B">
      <w:pPr>
        <w:ind w:left="426"/>
        <w:rPr>
          <w:rStyle w:val="normaltextrun"/>
          <w:color w:val="auto"/>
          <w:sz w:val="24"/>
          <w:szCs w:val="24"/>
        </w:rPr>
      </w:pPr>
    </w:p>
    <w:p w14:paraId="43C433B6" w14:textId="0D1BFBF8" w:rsidR="007F601D" w:rsidRPr="00B31799" w:rsidRDefault="007F601D" w:rsidP="00B4009B">
      <w:pPr>
        <w:ind w:left="426"/>
        <w:rPr>
          <w:color w:val="auto"/>
          <w:sz w:val="24"/>
          <w:szCs w:val="24"/>
        </w:rPr>
      </w:pPr>
      <w:r w:rsidRPr="00B31799">
        <w:rPr>
          <w:rStyle w:val="normaltextrun"/>
          <w:color w:val="auto"/>
          <w:sz w:val="24"/>
          <w:szCs w:val="24"/>
        </w:rPr>
        <w:t xml:space="preserve">5. </w:t>
      </w:r>
      <w:r w:rsidR="00AE5676" w:rsidRPr="00B31799">
        <w:rPr>
          <w:rStyle w:val="normaltextrun"/>
          <w:color w:val="auto"/>
          <w:sz w:val="24"/>
          <w:szCs w:val="24"/>
        </w:rPr>
        <w:t>En los tres primeros cursos de la etapa, los centros podrán establecer agrupaciones de materias en ámbitos.  En caso de optar por dicha organización, los currículos de estos incluirán las competencias específicas, los criterios de evaluación y los saberes básicos de las materias que los conforman, debiendo ser también integrados en los proyectos educativos. A estos efectos, los centros docentes podrán determinar el número de ámbitos, así como las materias que los integran</w:t>
      </w:r>
      <w:r w:rsidRPr="00B31799">
        <w:rPr>
          <w:rStyle w:val="normaltextrun"/>
          <w:color w:val="auto"/>
          <w:sz w:val="24"/>
          <w:szCs w:val="24"/>
        </w:rPr>
        <w:t>.</w:t>
      </w:r>
      <w:r w:rsidR="00E3115C" w:rsidRPr="00B31799">
        <w:rPr>
          <w:rStyle w:val="eop"/>
          <w:color w:val="auto"/>
          <w:sz w:val="24"/>
          <w:szCs w:val="24"/>
        </w:rPr>
        <w:t>»</w:t>
      </w:r>
    </w:p>
    <w:p w14:paraId="5501CA28" w14:textId="77777777" w:rsidR="000A7698" w:rsidRPr="00B31799" w:rsidRDefault="000A7698" w:rsidP="00D74685">
      <w:pPr>
        <w:ind w:left="0"/>
        <w:rPr>
          <w:color w:val="auto"/>
          <w:sz w:val="24"/>
          <w:szCs w:val="24"/>
        </w:rPr>
      </w:pPr>
    </w:p>
    <w:p w14:paraId="2C2CD55C" w14:textId="53DEF124" w:rsidR="00FD2A62" w:rsidRPr="00B31799" w:rsidRDefault="009B59E0" w:rsidP="00D74685">
      <w:pPr>
        <w:ind w:left="0"/>
        <w:rPr>
          <w:color w:val="auto"/>
          <w:sz w:val="24"/>
          <w:szCs w:val="24"/>
        </w:rPr>
      </w:pPr>
      <w:bookmarkStart w:id="0" w:name="_Hlk148700041"/>
      <w:r w:rsidRPr="00B31799">
        <w:rPr>
          <w:color w:val="auto"/>
          <w:sz w:val="24"/>
          <w:szCs w:val="24"/>
        </w:rPr>
        <w:t>C</w:t>
      </w:r>
      <w:r w:rsidR="000908D4" w:rsidRPr="00B31799">
        <w:rPr>
          <w:color w:val="auto"/>
          <w:sz w:val="24"/>
          <w:szCs w:val="24"/>
        </w:rPr>
        <w:t>inco</w:t>
      </w:r>
      <w:r w:rsidR="000A7698" w:rsidRPr="00B31799">
        <w:rPr>
          <w:color w:val="auto"/>
          <w:sz w:val="24"/>
          <w:szCs w:val="24"/>
        </w:rPr>
        <w:t>.</w:t>
      </w:r>
      <w:r w:rsidR="00FD2A62" w:rsidRPr="00B31799">
        <w:rPr>
          <w:color w:val="auto"/>
          <w:sz w:val="24"/>
          <w:szCs w:val="24"/>
        </w:rPr>
        <w:t xml:space="preserve"> El </w:t>
      </w:r>
      <w:r w:rsidR="007F601D" w:rsidRPr="00B31799">
        <w:rPr>
          <w:color w:val="auto"/>
          <w:sz w:val="24"/>
          <w:szCs w:val="24"/>
        </w:rPr>
        <w:t>artículo 9</w:t>
      </w:r>
      <w:r w:rsidR="00FD2A62" w:rsidRPr="00B31799">
        <w:rPr>
          <w:color w:val="auto"/>
          <w:sz w:val="24"/>
          <w:szCs w:val="24"/>
        </w:rPr>
        <w:t xml:space="preserve"> queda redactado </w:t>
      </w:r>
      <w:r w:rsidR="000A7698" w:rsidRPr="00B31799">
        <w:rPr>
          <w:color w:val="auto"/>
          <w:sz w:val="24"/>
          <w:szCs w:val="24"/>
        </w:rPr>
        <w:t>d</w:t>
      </w:r>
      <w:r w:rsidR="00FD2A62" w:rsidRPr="00B31799">
        <w:rPr>
          <w:color w:val="auto"/>
          <w:sz w:val="24"/>
          <w:szCs w:val="24"/>
        </w:rPr>
        <w:t>e</w:t>
      </w:r>
      <w:r w:rsidR="00E40794" w:rsidRPr="00B31799">
        <w:rPr>
          <w:color w:val="auto"/>
          <w:sz w:val="24"/>
          <w:szCs w:val="24"/>
        </w:rPr>
        <w:t xml:space="preserve"> la siguiente manera</w:t>
      </w:r>
      <w:r w:rsidR="00FD2A62" w:rsidRPr="00B31799">
        <w:rPr>
          <w:color w:val="auto"/>
          <w:sz w:val="24"/>
          <w:szCs w:val="24"/>
        </w:rPr>
        <w:t>:</w:t>
      </w:r>
    </w:p>
    <w:p w14:paraId="75CC625D" w14:textId="77777777" w:rsidR="00BF783A" w:rsidRPr="00B31799" w:rsidRDefault="00BF783A" w:rsidP="00D74685">
      <w:pPr>
        <w:ind w:left="0"/>
        <w:rPr>
          <w:color w:val="auto"/>
          <w:sz w:val="24"/>
          <w:szCs w:val="24"/>
        </w:rPr>
      </w:pPr>
    </w:p>
    <w:p w14:paraId="4DE51176" w14:textId="204B3EAE" w:rsidR="001159F2" w:rsidRPr="00B31799" w:rsidRDefault="00E3115C" w:rsidP="00B4009B">
      <w:pPr>
        <w:ind w:left="426"/>
        <w:rPr>
          <w:color w:val="auto"/>
          <w:sz w:val="24"/>
          <w:szCs w:val="24"/>
        </w:rPr>
      </w:pPr>
      <w:r w:rsidRPr="00B31799">
        <w:rPr>
          <w:color w:val="auto"/>
          <w:sz w:val="24"/>
          <w:szCs w:val="24"/>
        </w:rPr>
        <w:t>«</w:t>
      </w:r>
      <w:r w:rsidR="001159F2" w:rsidRPr="00B31799">
        <w:rPr>
          <w:color w:val="auto"/>
          <w:sz w:val="24"/>
          <w:szCs w:val="24"/>
        </w:rPr>
        <w:t>Artículo 9. Estructura de los tres primeros cursos de la ESO.</w:t>
      </w:r>
    </w:p>
    <w:p w14:paraId="762C6C03" w14:textId="77777777" w:rsidR="001159F2" w:rsidRPr="00B31799" w:rsidRDefault="001159F2" w:rsidP="00B4009B">
      <w:pPr>
        <w:ind w:left="426"/>
        <w:rPr>
          <w:rStyle w:val="normaltextrun"/>
          <w:color w:val="auto"/>
          <w:sz w:val="24"/>
          <w:szCs w:val="24"/>
        </w:rPr>
      </w:pPr>
    </w:p>
    <w:p w14:paraId="435AB295" w14:textId="69B5B254" w:rsidR="00204C59" w:rsidRPr="00B31799" w:rsidRDefault="00204C59" w:rsidP="00B4009B">
      <w:pPr>
        <w:spacing w:line="266" w:lineRule="auto"/>
        <w:ind w:left="426" w:firstLine="0"/>
        <w:rPr>
          <w:color w:val="auto"/>
          <w:sz w:val="24"/>
          <w:szCs w:val="24"/>
        </w:rPr>
      </w:pPr>
      <w:r w:rsidRPr="00B31799">
        <w:rPr>
          <w:color w:val="auto"/>
          <w:sz w:val="24"/>
          <w:szCs w:val="24"/>
        </w:rPr>
        <w:t xml:space="preserve">1. En cada uno de los tres primeros cursos todo el alumnado cursará las siguientes materias: </w:t>
      </w:r>
    </w:p>
    <w:p w14:paraId="0981E3E3" w14:textId="77777777" w:rsidR="00204C59" w:rsidRPr="00B31799" w:rsidRDefault="00204C59" w:rsidP="00B4009B">
      <w:pPr>
        <w:spacing w:line="266" w:lineRule="auto"/>
        <w:ind w:left="426"/>
        <w:rPr>
          <w:color w:val="auto"/>
          <w:sz w:val="24"/>
          <w:szCs w:val="24"/>
        </w:rPr>
      </w:pPr>
    </w:p>
    <w:p w14:paraId="57102234" w14:textId="77777777" w:rsidR="00204C59" w:rsidRPr="00B31799" w:rsidRDefault="00204C59" w:rsidP="00B4009B">
      <w:pPr>
        <w:spacing w:after="8"/>
        <w:ind w:left="426"/>
        <w:rPr>
          <w:color w:val="auto"/>
          <w:sz w:val="24"/>
          <w:szCs w:val="24"/>
        </w:rPr>
      </w:pPr>
      <w:r w:rsidRPr="00B31799">
        <w:rPr>
          <w:color w:val="auto"/>
          <w:sz w:val="24"/>
          <w:szCs w:val="24"/>
        </w:rPr>
        <w:t xml:space="preserve">a) Educación Física. </w:t>
      </w:r>
    </w:p>
    <w:p w14:paraId="20FCFB36" w14:textId="77777777" w:rsidR="00204C59" w:rsidRPr="00B31799" w:rsidRDefault="00204C59" w:rsidP="00B4009B">
      <w:pPr>
        <w:spacing w:after="8"/>
        <w:ind w:left="426"/>
        <w:rPr>
          <w:color w:val="auto"/>
          <w:sz w:val="24"/>
          <w:szCs w:val="24"/>
        </w:rPr>
      </w:pPr>
      <w:r w:rsidRPr="00B31799">
        <w:rPr>
          <w:color w:val="auto"/>
          <w:sz w:val="24"/>
          <w:szCs w:val="24"/>
        </w:rPr>
        <w:t xml:space="preserve">b) Geografía e Historia. </w:t>
      </w:r>
    </w:p>
    <w:p w14:paraId="243E03B0" w14:textId="77777777" w:rsidR="00204C59" w:rsidRPr="00B31799" w:rsidRDefault="00204C59" w:rsidP="00B4009B">
      <w:pPr>
        <w:spacing w:after="8"/>
        <w:ind w:left="426"/>
        <w:rPr>
          <w:color w:val="auto"/>
          <w:sz w:val="24"/>
          <w:szCs w:val="24"/>
        </w:rPr>
      </w:pPr>
      <w:r w:rsidRPr="00B31799">
        <w:rPr>
          <w:color w:val="auto"/>
          <w:sz w:val="24"/>
          <w:szCs w:val="24"/>
        </w:rPr>
        <w:t xml:space="preserve">c) Lengua Castellana y Literatura. </w:t>
      </w:r>
    </w:p>
    <w:p w14:paraId="7A202BD5" w14:textId="77777777" w:rsidR="00204C59" w:rsidRPr="00B31799" w:rsidRDefault="00204C59" w:rsidP="00B4009B">
      <w:pPr>
        <w:spacing w:after="8"/>
        <w:ind w:left="426"/>
        <w:rPr>
          <w:color w:val="auto"/>
          <w:sz w:val="24"/>
          <w:szCs w:val="24"/>
        </w:rPr>
      </w:pPr>
      <w:r w:rsidRPr="00B31799">
        <w:rPr>
          <w:color w:val="auto"/>
          <w:sz w:val="24"/>
          <w:szCs w:val="24"/>
        </w:rPr>
        <w:t xml:space="preserve">d) Lengua Extranjera. </w:t>
      </w:r>
    </w:p>
    <w:p w14:paraId="3F3E93B9" w14:textId="77777777" w:rsidR="00204C59" w:rsidRPr="00B31799" w:rsidRDefault="00204C59" w:rsidP="00B4009B">
      <w:pPr>
        <w:spacing w:after="8"/>
        <w:ind w:left="426"/>
        <w:rPr>
          <w:color w:val="auto"/>
          <w:sz w:val="24"/>
          <w:szCs w:val="24"/>
        </w:rPr>
      </w:pPr>
      <w:r w:rsidRPr="00B31799">
        <w:rPr>
          <w:color w:val="auto"/>
          <w:sz w:val="24"/>
          <w:szCs w:val="24"/>
        </w:rPr>
        <w:t>e) Matemáticas.</w:t>
      </w:r>
    </w:p>
    <w:p w14:paraId="5EB5F819" w14:textId="77777777" w:rsidR="00204C59" w:rsidRPr="00B31799" w:rsidRDefault="00204C59" w:rsidP="00B4009B">
      <w:pPr>
        <w:spacing w:after="0" w:line="257" w:lineRule="auto"/>
        <w:ind w:left="426"/>
        <w:jc w:val="left"/>
        <w:rPr>
          <w:color w:val="auto"/>
          <w:sz w:val="24"/>
          <w:szCs w:val="24"/>
        </w:rPr>
      </w:pPr>
      <w:r w:rsidRPr="00B31799">
        <w:rPr>
          <w:color w:val="auto"/>
          <w:sz w:val="24"/>
          <w:szCs w:val="24"/>
        </w:rPr>
        <w:t xml:space="preserve"> </w:t>
      </w:r>
    </w:p>
    <w:p w14:paraId="05FBB366" w14:textId="77777777" w:rsidR="00204C59" w:rsidRPr="00B31799" w:rsidRDefault="00204C59" w:rsidP="00B4009B">
      <w:pPr>
        <w:pStyle w:val="Prrafodelista"/>
        <w:numPr>
          <w:ilvl w:val="0"/>
          <w:numId w:val="12"/>
        </w:numPr>
        <w:tabs>
          <w:tab w:val="left" w:pos="426"/>
        </w:tabs>
        <w:spacing w:after="0" w:line="250" w:lineRule="auto"/>
        <w:ind w:left="426" w:firstLine="0"/>
        <w:rPr>
          <w:color w:val="auto"/>
          <w:sz w:val="24"/>
          <w:szCs w:val="24"/>
        </w:rPr>
      </w:pPr>
      <w:r w:rsidRPr="00B31799">
        <w:rPr>
          <w:color w:val="auto"/>
          <w:sz w:val="24"/>
          <w:szCs w:val="24"/>
        </w:rPr>
        <w:t>Además de las enumeradas en el apartado anterior, el alumnado cursará las siguientes materias:</w:t>
      </w:r>
    </w:p>
    <w:p w14:paraId="241DFB24" w14:textId="77777777" w:rsidR="00204C59" w:rsidRPr="00B31799" w:rsidRDefault="00204C59" w:rsidP="00B4009B">
      <w:pPr>
        <w:spacing w:after="0" w:line="257" w:lineRule="auto"/>
        <w:ind w:left="426"/>
        <w:jc w:val="left"/>
        <w:rPr>
          <w:color w:val="auto"/>
          <w:sz w:val="24"/>
          <w:szCs w:val="24"/>
        </w:rPr>
      </w:pPr>
      <w:r w:rsidRPr="00B31799">
        <w:rPr>
          <w:color w:val="auto"/>
          <w:sz w:val="24"/>
          <w:szCs w:val="24"/>
        </w:rPr>
        <w:t xml:space="preserve"> </w:t>
      </w:r>
    </w:p>
    <w:p w14:paraId="2D385890" w14:textId="0C48A8BD" w:rsidR="00204C59" w:rsidRPr="00B31799" w:rsidRDefault="00204C59" w:rsidP="005E3D06">
      <w:pPr>
        <w:spacing w:after="0" w:line="257" w:lineRule="auto"/>
        <w:ind w:left="426"/>
        <w:rPr>
          <w:color w:val="auto"/>
          <w:sz w:val="24"/>
          <w:szCs w:val="24"/>
        </w:rPr>
      </w:pPr>
      <w:r w:rsidRPr="00B31799">
        <w:rPr>
          <w:color w:val="auto"/>
          <w:sz w:val="24"/>
          <w:szCs w:val="24"/>
        </w:rPr>
        <w:t>a) Biología y Geología</w:t>
      </w:r>
      <w:r w:rsidR="00E93287" w:rsidRPr="00B31799">
        <w:rPr>
          <w:color w:val="auto"/>
          <w:sz w:val="24"/>
          <w:szCs w:val="24"/>
        </w:rPr>
        <w:t>,</w:t>
      </w:r>
      <w:r w:rsidRPr="00B31799">
        <w:rPr>
          <w:color w:val="auto"/>
          <w:sz w:val="24"/>
          <w:szCs w:val="24"/>
        </w:rPr>
        <w:t xml:space="preserve"> Tecnología y Digitalización y Música, en primer curso. </w:t>
      </w:r>
    </w:p>
    <w:p w14:paraId="65AA66E6" w14:textId="5D829BCE" w:rsidR="00204C59" w:rsidRPr="00B31799" w:rsidRDefault="00204C59" w:rsidP="005E3D06">
      <w:pPr>
        <w:spacing w:after="0" w:line="257" w:lineRule="auto"/>
        <w:ind w:left="426"/>
        <w:rPr>
          <w:color w:val="auto"/>
          <w:sz w:val="24"/>
          <w:szCs w:val="24"/>
        </w:rPr>
      </w:pPr>
      <w:r w:rsidRPr="00B31799">
        <w:rPr>
          <w:color w:val="auto"/>
          <w:sz w:val="24"/>
          <w:szCs w:val="24"/>
        </w:rPr>
        <w:t>b) Educación Plástica, Visual y Audiovisual</w:t>
      </w:r>
      <w:r w:rsidR="00E93287" w:rsidRPr="00B31799">
        <w:rPr>
          <w:color w:val="auto"/>
          <w:sz w:val="24"/>
          <w:szCs w:val="24"/>
        </w:rPr>
        <w:t>,</w:t>
      </w:r>
      <w:r w:rsidRPr="00B31799">
        <w:rPr>
          <w:color w:val="auto"/>
          <w:sz w:val="24"/>
          <w:szCs w:val="24"/>
        </w:rPr>
        <w:t xml:space="preserve"> Educación en Valores Cívicos y Éticos</w:t>
      </w:r>
      <w:r w:rsidR="00E93287" w:rsidRPr="00B31799">
        <w:rPr>
          <w:color w:val="auto"/>
          <w:sz w:val="24"/>
          <w:szCs w:val="24"/>
        </w:rPr>
        <w:t>,</w:t>
      </w:r>
      <w:r w:rsidRPr="00B31799">
        <w:rPr>
          <w:color w:val="auto"/>
          <w:sz w:val="24"/>
          <w:szCs w:val="24"/>
        </w:rPr>
        <w:t xml:space="preserve"> Física y Química</w:t>
      </w:r>
      <w:r w:rsidR="00E93287" w:rsidRPr="00B31799">
        <w:rPr>
          <w:color w:val="auto"/>
          <w:sz w:val="24"/>
          <w:szCs w:val="24"/>
        </w:rPr>
        <w:t>,</w:t>
      </w:r>
      <w:r w:rsidRPr="00B31799">
        <w:rPr>
          <w:color w:val="auto"/>
          <w:sz w:val="24"/>
          <w:szCs w:val="24"/>
        </w:rPr>
        <w:t xml:space="preserve"> y Música, en segundo curso.</w:t>
      </w:r>
    </w:p>
    <w:p w14:paraId="553A768C" w14:textId="78803C0A" w:rsidR="00204C59" w:rsidRPr="00B31799" w:rsidRDefault="00204C59" w:rsidP="005E3D06">
      <w:pPr>
        <w:spacing w:after="0" w:line="257" w:lineRule="auto"/>
        <w:ind w:left="426"/>
        <w:rPr>
          <w:color w:val="auto"/>
          <w:sz w:val="24"/>
          <w:szCs w:val="24"/>
        </w:rPr>
      </w:pPr>
      <w:r w:rsidRPr="00B31799">
        <w:rPr>
          <w:color w:val="auto"/>
          <w:sz w:val="24"/>
          <w:szCs w:val="24"/>
        </w:rPr>
        <w:t xml:space="preserve"> c) Biología y Geología</w:t>
      </w:r>
      <w:r w:rsidR="00E93287" w:rsidRPr="00B31799">
        <w:rPr>
          <w:color w:val="auto"/>
          <w:sz w:val="24"/>
          <w:szCs w:val="24"/>
        </w:rPr>
        <w:t>,</w:t>
      </w:r>
      <w:r w:rsidRPr="00B31799">
        <w:rPr>
          <w:color w:val="auto"/>
          <w:sz w:val="24"/>
          <w:szCs w:val="24"/>
        </w:rPr>
        <w:t xml:space="preserve"> Educación Plástica, Visual y Audiovisual</w:t>
      </w:r>
      <w:r w:rsidR="00E93287" w:rsidRPr="00B31799">
        <w:rPr>
          <w:color w:val="auto"/>
          <w:sz w:val="24"/>
          <w:szCs w:val="24"/>
        </w:rPr>
        <w:t>,</w:t>
      </w:r>
      <w:r w:rsidRPr="00B31799">
        <w:rPr>
          <w:color w:val="auto"/>
          <w:sz w:val="24"/>
          <w:szCs w:val="24"/>
        </w:rPr>
        <w:t xml:space="preserve"> Física y Química</w:t>
      </w:r>
      <w:r w:rsidR="00E93287" w:rsidRPr="00B31799">
        <w:rPr>
          <w:color w:val="auto"/>
          <w:sz w:val="24"/>
          <w:szCs w:val="24"/>
        </w:rPr>
        <w:t>,</w:t>
      </w:r>
      <w:r w:rsidRPr="00B31799">
        <w:rPr>
          <w:color w:val="auto"/>
          <w:sz w:val="24"/>
          <w:szCs w:val="24"/>
        </w:rPr>
        <w:t xml:space="preserve"> y Tecnología y Digitalización, en tercer curso.</w:t>
      </w:r>
    </w:p>
    <w:p w14:paraId="3EE2AF67" w14:textId="77777777" w:rsidR="00204C59" w:rsidRPr="00B31799" w:rsidRDefault="00204C59" w:rsidP="00B4009B">
      <w:pPr>
        <w:spacing w:after="7" w:line="257" w:lineRule="auto"/>
        <w:ind w:left="426"/>
        <w:jc w:val="left"/>
        <w:rPr>
          <w:color w:val="auto"/>
          <w:sz w:val="24"/>
          <w:szCs w:val="24"/>
        </w:rPr>
      </w:pPr>
      <w:r w:rsidRPr="00B31799">
        <w:rPr>
          <w:color w:val="auto"/>
          <w:sz w:val="24"/>
          <w:szCs w:val="24"/>
        </w:rPr>
        <w:t xml:space="preserve"> </w:t>
      </w:r>
    </w:p>
    <w:p w14:paraId="196FD464" w14:textId="6F2E9C02" w:rsidR="00204C59" w:rsidRPr="00B31799" w:rsidRDefault="00204C59" w:rsidP="00B4009B">
      <w:pPr>
        <w:pStyle w:val="Prrafodelista"/>
        <w:numPr>
          <w:ilvl w:val="0"/>
          <w:numId w:val="12"/>
        </w:numPr>
        <w:spacing w:after="0" w:line="250" w:lineRule="auto"/>
        <w:ind w:left="426" w:firstLine="0"/>
        <w:rPr>
          <w:color w:val="auto"/>
          <w:sz w:val="24"/>
          <w:szCs w:val="24"/>
        </w:rPr>
      </w:pPr>
      <w:r w:rsidRPr="00B31799">
        <w:rPr>
          <w:color w:val="auto"/>
          <w:sz w:val="24"/>
          <w:szCs w:val="24"/>
        </w:rPr>
        <w:t>En cada uno de los tres cursos, todos los alumnos y alumnas cursarán también una materia optativa de las establecidas en el apartado siguiente. Asimismo, el centro educativo podrá ofertar</w:t>
      </w:r>
      <w:r w:rsidR="00CF5D5A" w:rsidRPr="00B31799">
        <w:rPr>
          <w:color w:val="auto"/>
          <w:sz w:val="24"/>
          <w:szCs w:val="24"/>
        </w:rPr>
        <w:t>,</w:t>
      </w:r>
      <w:r w:rsidRPr="00B31799">
        <w:rPr>
          <w:color w:val="auto"/>
          <w:sz w:val="24"/>
          <w:szCs w:val="24"/>
        </w:rPr>
        <w:t xml:space="preserve"> como materia optativa</w:t>
      </w:r>
      <w:r w:rsidR="00CF5D5A" w:rsidRPr="00B31799">
        <w:rPr>
          <w:color w:val="auto"/>
          <w:sz w:val="24"/>
          <w:szCs w:val="24"/>
        </w:rPr>
        <w:t>,</w:t>
      </w:r>
      <w:r w:rsidRPr="00B31799">
        <w:rPr>
          <w:color w:val="auto"/>
          <w:sz w:val="24"/>
          <w:szCs w:val="24"/>
        </w:rPr>
        <w:t xml:space="preserve"> una </w:t>
      </w:r>
      <w:r w:rsidRPr="00B31799">
        <w:rPr>
          <w:color w:val="auto"/>
          <w:sz w:val="24"/>
          <w:szCs w:val="24"/>
        </w:rPr>
        <w:lastRenderedPageBreak/>
        <w:t>materia configurada como trabajo monográfico, proyecto interdisciplinar o proyecto de colaboración con un servicio a la comunidad, en los términos establecidos por la consejería competente en materia de educación.</w:t>
      </w:r>
    </w:p>
    <w:p w14:paraId="7233CF3A" w14:textId="77777777" w:rsidR="00204C59" w:rsidRPr="00B31799" w:rsidRDefault="00204C59" w:rsidP="00B4009B">
      <w:pPr>
        <w:ind w:left="426" w:firstLine="0"/>
        <w:rPr>
          <w:color w:val="auto"/>
          <w:sz w:val="24"/>
          <w:szCs w:val="24"/>
        </w:rPr>
      </w:pPr>
    </w:p>
    <w:p w14:paraId="48A1C82D" w14:textId="77777777" w:rsidR="00204C59" w:rsidRPr="00B31799" w:rsidRDefault="00204C59" w:rsidP="00B4009B">
      <w:pPr>
        <w:pStyle w:val="Prrafodelista"/>
        <w:numPr>
          <w:ilvl w:val="0"/>
          <w:numId w:val="12"/>
        </w:numPr>
        <w:spacing w:after="0" w:line="250" w:lineRule="auto"/>
        <w:ind w:left="426" w:firstLine="0"/>
        <w:rPr>
          <w:color w:val="auto"/>
          <w:sz w:val="24"/>
          <w:szCs w:val="24"/>
        </w:rPr>
      </w:pPr>
      <w:r w:rsidRPr="00B31799">
        <w:rPr>
          <w:color w:val="auto"/>
          <w:sz w:val="24"/>
          <w:szCs w:val="24"/>
        </w:rPr>
        <w:t xml:space="preserve">Los alumnos y alumnas podrán elegir entre las siguientes materias optativas: </w:t>
      </w:r>
    </w:p>
    <w:p w14:paraId="0189339A" w14:textId="77777777" w:rsidR="00204C59" w:rsidRPr="00B31799" w:rsidRDefault="00204C59" w:rsidP="00B4009B">
      <w:pPr>
        <w:spacing w:line="266" w:lineRule="auto"/>
        <w:ind w:left="426"/>
        <w:rPr>
          <w:color w:val="auto"/>
          <w:sz w:val="24"/>
          <w:szCs w:val="24"/>
        </w:rPr>
      </w:pPr>
      <w:r w:rsidRPr="00B31799">
        <w:rPr>
          <w:color w:val="auto"/>
          <w:sz w:val="24"/>
          <w:szCs w:val="24"/>
        </w:rPr>
        <w:t xml:space="preserve"> </w:t>
      </w:r>
    </w:p>
    <w:p w14:paraId="71E01134" w14:textId="77777777" w:rsidR="00CB4FAC" w:rsidRPr="00B31799" w:rsidRDefault="00CB4FAC" w:rsidP="00B4009B">
      <w:pPr>
        <w:pStyle w:val="Prrafodelista"/>
        <w:numPr>
          <w:ilvl w:val="0"/>
          <w:numId w:val="11"/>
        </w:numPr>
        <w:spacing w:after="0" w:line="250" w:lineRule="auto"/>
        <w:ind w:left="426" w:firstLine="0"/>
        <w:rPr>
          <w:color w:val="auto"/>
          <w:sz w:val="24"/>
          <w:szCs w:val="24"/>
        </w:rPr>
      </w:pPr>
      <w:r w:rsidRPr="00B31799">
        <w:rPr>
          <w:color w:val="auto"/>
          <w:sz w:val="24"/>
          <w:szCs w:val="24"/>
        </w:rPr>
        <w:t>En primer curso: Segunda Lengua Extranjera, Taller de Emprendimiento y Finanzas Personales y Proyectos de Artes Plásticas y Visuales.</w:t>
      </w:r>
    </w:p>
    <w:p w14:paraId="3C00DB52" w14:textId="77777777" w:rsidR="00CB4FAC" w:rsidRPr="00B31799" w:rsidRDefault="00CB4FAC" w:rsidP="00B4009B">
      <w:pPr>
        <w:pStyle w:val="Prrafodelista"/>
        <w:numPr>
          <w:ilvl w:val="0"/>
          <w:numId w:val="11"/>
        </w:numPr>
        <w:spacing w:after="0" w:line="250" w:lineRule="auto"/>
        <w:ind w:left="426" w:firstLine="0"/>
        <w:rPr>
          <w:color w:val="auto"/>
          <w:sz w:val="24"/>
          <w:szCs w:val="24"/>
        </w:rPr>
      </w:pPr>
      <w:r w:rsidRPr="00B31799">
        <w:rPr>
          <w:color w:val="auto"/>
          <w:sz w:val="24"/>
          <w:szCs w:val="24"/>
        </w:rPr>
        <w:t xml:space="preserve">En segundo curso: Segunda Lengua Extranjera, Cultura Clásica y Desarrollo Digital. </w:t>
      </w:r>
    </w:p>
    <w:p w14:paraId="07EAB421" w14:textId="77777777" w:rsidR="00CB4FAC" w:rsidRPr="00B31799" w:rsidRDefault="00CB4FAC" w:rsidP="00B4009B">
      <w:pPr>
        <w:pStyle w:val="Prrafodelista"/>
        <w:numPr>
          <w:ilvl w:val="0"/>
          <w:numId w:val="11"/>
        </w:numPr>
        <w:spacing w:after="0" w:line="250" w:lineRule="auto"/>
        <w:ind w:left="426" w:firstLine="0"/>
        <w:rPr>
          <w:color w:val="auto"/>
          <w:sz w:val="24"/>
          <w:szCs w:val="24"/>
        </w:rPr>
      </w:pPr>
      <w:r w:rsidRPr="00B31799">
        <w:rPr>
          <w:color w:val="auto"/>
          <w:sz w:val="24"/>
          <w:szCs w:val="24"/>
        </w:rPr>
        <w:t>En tercer curso: Segunda Lengua Extranjera, Emprendimiento, Sostenibilidad y Consumo Responsable y Música Activa, Movimiento y Folclore.</w:t>
      </w:r>
    </w:p>
    <w:p w14:paraId="6060EC01" w14:textId="77777777" w:rsidR="00204C59" w:rsidRPr="00B31799" w:rsidRDefault="00204C59" w:rsidP="00B4009B">
      <w:pPr>
        <w:pStyle w:val="Prrafodelista"/>
        <w:spacing w:after="0"/>
        <w:ind w:left="426" w:firstLine="0"/>
        <w:rPr>
          <w:color w:val="auto"/>
          <w:sz w:val="24"/>
          <w:szCs w:val="24"/>
        </w:rPr>
      </w:pPr>
    </w:p>
    <w:p w14:paraId="014AC772" w14:textId="03B8675F" w:rsidR="00204C59" w:rsidRPr="00B31799" w:rsidRDefault="00204C59" w:rsidP="00B4009B">
      <w:pPr>
        <w:pStyle w:val="Prrafodelista"/>
        <w:numPr>
          <w:ilvl w:val="0"/>
          <w:numId w:val="12"/>
        </w:numPr>
        <w:spacing w:after="0" w:line="250" w:lineRule="auto"/>
        <w:ind w:left="426" w:firstLine="0"/>
        <w:rPr>
          <w:strike/>
          <w:color w:val="auto"/>
          <w:sz w:val="24"/>
          <w:szCs w:val="24"/>
        </w:rPr>
      </w:pPr>
      <w:r w:rsidRPr="00B31799">
        <w:rPr>
          <w:color w:val="auto"/>
          <w:sz w:val="24"/>
          <w:szCs w:val="24"/>
        </w:rPr>
        <w:t>Con objeto de reforzar la inclusión, la consejería competente en materia de educación podrá incorporar en estos cursos la lengua de signos española, como materia optativa.</w:t>
      </w:r>
    </w:p>
    <w:p w14:paraId="2CD2152A" w14:textId="77777777" w:rsidR="00204C59" w:rsidRPr="00B31799" w:rsidRDefault="00204C59" w:rsidP="00B4009B">
      <w:pPr>
        <w:spacing w:line="266" w:lineRule="auto"/>
        <w:ind w:left="426" w:firstLine="0"/>
        <w:rPr>
          <w:color w:val="auto"/>
          <w:sz w:val="24"/>
          <w:szCs w:val="24"/>
        </w:rPr>
      </w:pPr>
      <w:r w:rsidRPr="00B31799">
        <w:rPr>
          <w:color w:val="auto"/>
          <w:sz w:val="24"/>
          <w:szCs w:val="24"/>
        </w:rPr>
        <w:t xml:space="preserve"> </w:t>
      </w:r>
    </w:p>
    <w:p w14:paraId="0E688E9C" w14:textId="32B74E56" w:rsidR="007F601D" w:rsidRPr="00B31799" w:rsidRDefault="00204C59" w:rsidP="00B4009B">
      <w:pPr>
        <w:pStyle w:val="Prrafodelista"/>
        <w:numPr>
          <w:ilvl w:val="0"/>
          <w:numId w:val="12"/>
        </w:numPr>
        <w:spacing w:after="0" w:line="250" w:lineRule="auto"/>
        <w:ind w:left="426" w:firstLine="0"/>
        <w:rPr>
          <w:color w:val="auto"/>
          <w:sz w:val="24"/>
          <w:szCs w:val="24"/>
        </w:rPr>
      </w:pPr>
      <w:r w:rsidRPr="00B31799">
        <w:rPr>
          <w:color w:val="auto"/>
          <w:sz w:val="24"/>
          <w:szCs w:val="24"/>
        </w:rPr>
        <w:t>Para favorecer la transición entre la Educación Primaria y la Educación Secundaria Obligatoria, en la organización de esta última, los alumnos y alumnas de primero cursarán una materia más que las áreas que compongan el último ciclo de la Educación Primaria</w:t>
      </w:r>
      <w:r w:rsidR="00B60D5A" w:rsidRPr="00B31799">
        <w:rPr>
          <w:rStyle w:val="normaltextrun"/>
          <w:color w:val="auto"/>
          <w:sz w:val="24"/>
          <w:szCs w:val="24"/>
        </w:rPr>
        <w:t>.</w:t>
      </w:r>
      <w:r w:rsidR="00B60D5A" w:rsidRPr="00B31799">
        <w:rPr>
          <w:rStyle w:val="eop"/>
          <w:color w:val="auto"/>
          <w:sz w:val="24"/>
          <w:szCs w:val="24"/>
        </w:rPr>
        <w:t>»</w:t>
      </w:r>
    </w:p>
    <w:p w14:paraId="269530CB" w14:textId="5C33BD1A" w:rsidR="00BF783A" w:rsidRPr="00B31799" w:rsidRDefault="00BF783A" w:rsidP="00D74685">
      <w:pPr>
        <w:ind w:left="0"/>
        <w:rPr>
          <w:color w:val="auto"/>
          <w:sz w:val="24"/>
          <w:szCs w:val="24"/>
        </w:rPr>
      </w:pPr>
    </w:p>
    <w:p w14:paraId="59478ACE" w14:textId="77777777" w:rsidR="000B45A9" w:rsidRPr="00B31799" w:rsidRDefault="000B45A9" w:rsidP="00D74685">
      <w:pPr>
        <w:ind w:left="0"/>
        <w:rPr>
          <w:color w:val="auto"/>
          <w:sz w:val="24"/>
          <w:szCs w:val="24"/>
        </w:rPr>
      </w:pPr>
    </w:p>
    <w:p w14:paraId="05D10D63" w14:textId="025FCC71" w:rsidR="00451154" w:rsidRPr="00B31799" w:rsidRDefault="000908D4" w:rsidP="00D74685">
      <w:pPr>
        <w:ind w:left="0"/>
        <w:rPr>
          <w:color w:val="auto"/>
          <w:sz w:val="24"/>
          <w:szCs w:val="24"/>
        </w:rPr>
      </w:pPr>
      <w:r w:rsidRPr="00B31799">
        <w:rPr>
          <w:color w:val="auto"/>
          <w:sz w:val="24"/>
          <w:szCs w:val="24"/>
        </w:rPr>
        <w:t>Seis</w:t>
      </w:r>
      <w:r w:rsidR="00451154" w:rsidRPr="00B31799">
        <w:rPr>
          <w:color w:val="auto"/>
          <w:sz w:val="24"/>
          <w:szCs w:val="24"/>
        </w:rPr>
        <w:t xml:space="preserve">. El artículo </w:t>
      </w:r>
      <w:r w:rsidR="00BF783A" w:rsidRPr="00B31799">
        <w:rPr>
          <w:color w:val="auto"/>
          <w:sz w:val="24"/>
          <w:szCs w:val="24"/>
        </w:rPr>
        <w:t>1</w:t>
      </w:r>
      <w:r w:rsidR="007F601D" w:rsidRPr="00B31799">
        <w:rPr>
          <w:color w:val="auto"/>
          <w:sz w:val="24"/>
          <w:szCs w:val="24"/>
        </w:rPr>
        <w:t>0</w:t>
      </w:r>
      <w:r w:rsidR="00451154" w:rsidRPr="00B31799">
        <w:rPr>
          <w:color w:val="auto"/>
          <w:sz w:val="24"/>
          <w:szCs w:val="24"/>
        </w:rPr>
        <w:t xml:space="preserve"> queda </w:t>
      </w:r>
      <w:r w:rsidR="00BF783A" w:rsidRPr="00B31799">
        <w:rPr>
          <w:color w:val="auto"/>
          <w:sz w:val="24"/>
          <w:szCs w:val="24"/>
        </w:rPr>
        <w:t xml:space="preserve">redactado </w:t>
      </w:r>
      <w:r w:rsidR="002B1CD5" w:rsidRPr="00B31799">
        <w:rPr>
          <w:color w:val="auto"/>
          <w:sz w:val="24"/>
          <w:szCs w:val="24"/>
        </w:rPr>
        <w:t>d</w:t>
      </w:r>
      <w:r w:rsidR="00BF783A" w:rsidRPr="00B31799">
        <w:rPr>
          <w:color w:val="auto"/>
          <w:sz w:val="24"/>
          <w:szCs w:val="24"/>
        </w:rPr>
        <w:t>e</w:t>
      </w:r>
      <w:r w:rsidR="002B1CD5" w:rsidRPr="00B31799">
        <w:rPr>
          <w:color w:val="auto"/>
          <w:sz w:val="24"/>
          <w:szCs w:val="24"/>
        </w:rPr>
        <w:t>l</w:t>
      </w:r>
      <w:r w:rsidR="00BF783A" w:rsidRPr="00B31799">
        <w:rPr>
          <w:color w:val="auto"/>
          <w:sz w:val="24"/>
          <w:szCs w:val="24"/>
        </w:rPr>
        <w:t xml:space="preserve"> siguiente</w:t>
      </w:r>
      <w:r w:rsidR="002B1CD5" w:rsidRPr="00B31799">
        <w:rPr>
          <w:color w:val="auto"/>
          <w:sz w:val="24"/>
          <w:szCs w:val="24"/>
        </w:rPr>
        <w:t xml:space="preserve"> modo</w:t>
      </w:r>
      <w:r w:rsidR="00BF783A" w:rsidRPr="00B31799">
        <w:rPr>
          <w:color w:val="auto"/>
          <w:sz w:val="24"/>
          <w:szCs w:val="24"/>
        </w:rPr>
        <w:t>:</w:t>
      </w:r>
    </w:p>
    <w:p w14:paraId="7E4256E1" w14:textId="77777777" w:rsidR="007F601D" w:rsidRPr="00B31799" w:rsidRDefault="007F601D" w:rsidP="00D74685">
      <w:pPr>
        <w:ind w:left="0"/>
        <w:rPr>
          <w:color w:val="auto"/>
          <w:sz w:val="24"/>
          <w:szCs w:val="24"/>
        </w:rPr>
      </w:pPr>
    </w:p>
    <w:p w14:paraId="7C900A57" w14:textId="1645943C" w:rsidR="002C75F9" w:rsidRPr="00B31799" w:rsidRDefault="00E3115C" w:rsidP="00B4009B">
      <w:pPr>
        <w:ind w:left="426"/>
        <w:rPr>
          <w:rStyle w:val="normaltextrun"/>
          <w:color w:val="auto"/>
          <w:sz w:val="24"/>
          <w:szCs w:val="24"/>
        </w:rPr>
      </w:pPr>
      <w:r w:rsidRPr="00B31799">
        <w:rPr>
          <w:rStyle w:val="normaltextrun"/>
          <w:color w:val="auto"/>
          <w:sz w:val="24"/>
          <w:szCs w:val="24"/>
        </w:rPr>
        <w:t>«</w:t>
      </w:r>
      <w:r w:rsidR="002C75F9" w:rsidRPr="00B31799">
        <w:rPr>
          <w:rStyle w:val="normaltextrun"/>
          <w:color w:val="auto"/>
          <w:sz w:val="24"/>
          <w:szCs w:val="24"/>
        </w:rPr>
        <w:t>Artículo 10</w:t>
      </w:r>
      <w:r w:rsidR="001159F2" w:rsidRPr="00B31799">
        <w:rPr>
          <w:rStyle w:val="normaltextrun"/>
          <w:color w:val="auto"/>
          <w:sz w:val="24"/>
          <w:szCs w:val="24"/>
        </w:rPr>
        <w:t>. Organización del cuarto curso de la ESO.</w:t>
      </w:r>
    </w:p>
    <w:p w14:paraId="6837FAFC" w14:textId="77777777" w:rsidR="002C75F9" w:rsidRPr="00B31799" w:rsidRDefault="002C75F9" w:rsidP="00B4009B">
      <w:pPr>
        <w:ind w:left="426"/>
        <w:rPr>
          <w:rStyle w:val="normaltextrun"/>
          <w:color w:val="auto"/>
          <w:sz w:val="24"/>
          <w:szCs w:val="24"/>
        </w:rPr>
      </w:pPr>
    </w:p>
    <w:p w14:paraId="2CB0D549" w14:textId="4301645F" w:rsidR="007F601D" w:rsidRPr="00B31799" w:rsidRDefault="007F601D" w:rsidP="00B4009B">
      <w:pPr>
        <w:ind w:left="426"/>
        <w:rPr>
          <w:rStyle w:val="normaltextrun"/>
          <w:color w:val="auto"/>
          <w:sz w:val="24"/>
          <w:szCs w:val="24"/>
        </w:rPr>
      </w:pPr>
      <w:r w:rsidRPr="00B31799">
        <w:rPr>
          <w:rStyle w:val="normaltextrun"/>
          <w:color w:val="auto"/>
          <w:sz w:val="24"/>
          <w:szCs w:val="24"/>
        </w:rPr>
        <w:t>1. Las materias que todo el alumnado de cuarto curso cursar</w:t>
      </w:r>
      <w:r w:rsidR="008F0F08" w:rsidRPr="00B31799">
        <w:rPr>
          <w:rStyle w:val="normaltextrun"/>
          <w:color w:val="auto"/>
          <w:sz w:val="24"/>
          <w:szCs w:val="24"/>
        </w:rPr>
        <w:t>á</w:t>
      </w:r>
      <w:r w:rsidR="00041B63" w:rsidRPr="00B31799">
        <w:rPr>
          <w:rStyle w:val="normaltextrun"/>
          <w:color w:val="auto"/>
          <w:sz w:val="24"/>
          <w:szCs w:val="24"/>
        </w:rPr>
        <w:t xml:space="preserve"> </w:t>
      </w:r>
      <w:r w:rsidRPr="00B31799">
        <w:rPr>
          <w:rStyle w:val="normaltextrun"/>
          <w:color w:val="auto"/>
          <w:sz w:val="24"/>
          <w:szCs w:val="24"/>
        </w:rPr>
        <w:t xml:space="preserve">serán las siguientes: </w:t>
      </w:r>
    </w:p>
    <w:p w14:paraId="002BD70A" w14:textId="77777777" w:rsidR="00041B63" w:rsidRPr="00B31799" w:rsidRDefault="00041B63" w:rsidP="00B4009B">
      <w:pPr>
        <w:ind w:left="426"/>
        <w:rPr>
          <w:rStyle w:val="normaltextrun"/>
          <w:color w:val="auto"/>
          <w:sz w:val="24"/>
          <w:szCs w:val="24"/>
        </w:rPr>
      </w:pPr>
    </w:p>
    <w:p w14:paraId="619BA9EF" w14:textId="35C4515B" w:rsidR="007F601D" w:rsidRPr="00B31799" w:rsidRDefault="007F601D" w:rsidP="00B4009B">
      <w:pPr>
        <w:pStyle w:val="Prrafodelista"/>
        <w:numPr>
          <w:ilvl w:val="0"/>
          <w:numId w:val="1"/>
        </w:numPr>
        <w:ind w:left="426" w:firstLine="0"/>
        <w:rPr>
          <w:rFonts w:eastAsia="Times New Roman"/>
          <w:color w:val="auto"/>
          <w:sz w:val="24"/>
          <w:szCs w:val="24"/>
        </w:rPr>
      </w:pPr>
      <w:r w:rsidRPr="00B31799">
        <w:rPr>
          <w:rStyle w:val="normaltextrun"/>
          <w:color w:val="auto"/>
          <w:sz w:val="24"/>
          <w:szCs w:val="24"/>
        </w:rPr>
        <w:t>Educación Física.</w:t>
      </w:r>
      <w:r w:rsidRPr="00B31799">
        <w:rPr>
          <w:rStyle w:val="eop"/>
          <w:color w:val="auto"/>
          <w:sz w:val="24"/>
          <w:szCs w:val="24"/>
        </w:rPr>
        <w:t> </w:t>
      </w:r>
    </w:p>
    <w:p w14:paraId="2BD31E6D" w14:textId="77777777" w:rsidR="007F601D" w:rsidRPr="00B31799" w:rsidRDefault="007F601D" w:rsidP="00B4009B">
      <w:pPr>
        <w:pStyle w:val="Prrafodelista"/>
        <w:numPr>
          <w:ilvl w:val="0"/>
          <w:numId w:val="1"/>
        </w:numPr>
        <w:ind w:left="426" w:firstLine="0"/>
        <w:rPr>
          <w:color w:val="auto"/>
          <w:sz w:val="24"/>
          <w:szCs w:val="24"/>
        </w:rPr>
      </w:pPr>
      <w:r w:rsidRPr="00B31799">
        <w:rPr>
          <w:rStyle w:val="normaltextrun"/>
          <w:color w:val="auto"/>
          <w:sz w:val="24"/>
          <w:szCs w:val="24"/>
        </w:rPr>
        <w:t>Geografía e Historia.</w:t>
      </w:r>
      <w:r w:rsidRPr="00B31799">
        <w:rPr>
          <w:rStyle w:val="eop"/>
          <w:color w:val="auto"/>
          <w:sz w:val="24"/>
          <w:szCs w:val="24"/>
        </w:rPr>
        <w:t> </w:t>
      </w:r>
    </w:p>
    <w:p w14:paraId="5D4304F3" w14:textId="77777777" w:rsidR="007F601D" w:rsidRPr="00B31799" w:rsidRDefault="007F601D" w:rsidP="00B4009B">
      <w:pPr>
        <w:pStyle w:val="Prrafodelista"/>
        <w:numPr>
          <w:ilvl w:val="0"/>
          <w:numId w:val="1"/>
        </w:numPr>
        <w:ind w:left="426" w:firstLine="0"/>
        <w:rPr>
          <w:color w:val="auto"/>
          <w:sz w:val="24"/>
          <w:szCs w:val="24"/>
        </w:rPr>
      </w:pPr>
      <w:r w:rsidRPr="00B31799">
        <w:rPr>
          <w:rStyle w:val="normaltextrun"/>
          <w:color w:val="auto"/>
          <w:sz w:val="24"/>
          <w:szCs w:val="24"/>
        </w:rPr>
        <w:t>Lengua Castellana y Literatura.</w:t>
      </w:r>
      <w:r w:rsidRPr="00B31799">
        <w:rPr>
          <w:rStyle w:val="eop"/>
          <w:color w:val="auto"/>
          <w:sz w:val="24"/>
          <w:szCs w:val="24"/>
        </w:rPr>
        <w:t> </w:t>
      </w:r>
    </w:p>
    <w:p w14:paraId="6F21D7CF" w14:textId="77777777" w:rsidR="007F601D" w:rsidRPr="00B31799" w:rsidRDefault="007F601D" w:rsidP="00B4009B">
      <w:pPr>
        <w:pStyle w:val="Prrafodelista"/>
        <w:numPr>
          <w:ilvl w:val="0"/>
          <w:numId w:val="1"/>
        </w:numPr>
        <w:ind w:left="426" w:firstLine="0"/>
        <w:rPr>
          <w:color w:val="auto"/>
          <w:sz w:val="24"/>
          <w:szCs w:val="24"/>
        </w:rPr>
      </w:pPr>
      <w:r w:rsidRPr="00B31799">
        <w:rPr>
          <w:rStyle w:val="normaltextrun"/>
          <w:color w:val="auto"/>
          <w:sz w:val="24"/>
          <w:szCs w:val="24"/>
        </w:rPr>
        <w:t>Lengua Extranjera.</w:t>
      </w:r>
      <w:r w:rsidRPr="00B31799">
        <w:rPr>
          <w:rStyle w:val="eop"/>
          <w:color w:val="auto"/>
          <w:sz w:val="24"/>
          <w:szCs w:val="24"/>
        </w:rPr>
        <w:t> </w:t>
      </w:r>
    </w:p>
    <w:p w14:paraId="006111DF" w14:textId="77777777" w:rsidR="007F601D" w:rsidRPr="00B31799" w:rsidRDefault="007F601D" w:rsidP="00B4009B">
      <w:pPr>
        <w:pStyle w:val="Prrafodelista"/>
        <w:numPr>
          <w:ilvl w:val="0"/>
          <w:numId w:val="1"/>
        </w:numPr>
        <w:ind w:left="426" w:firstLine="0"/>
        <w:rPr>
          <w:rStyle w:val="eop"/>
          <w:color w:val="auto"/>
          <w:sz w:val="24"/>
          <w:szCs w:val="24"/>
        </w:rPr>
      </w:pPr>
      <w:r w:rsidRPr="00B31799">
        <w:rPr>
          <w:rStyle w:val="normaltextrun"/>
          <w:color w:val="auto"/>
          <w:sz w:val="24"/>
          <w:szCs w:val="24"/>
        </w:rPr>
        <w:t>Matemáticas A o Matemáticas B, en función de la elección de cada alumno o alumna.</w:t>
      </w:r>
      <w:r w:rsidRPr="00B31799">
        <w:rPr>
          <w:rStyle w:val="eop"/>
          <w:color w:val="auto"/>
          <w:sz w:val="24"/>
          <w:szCs w:val="24"/>
        </w:rPr>
        <w:t> </w:t>
      </w:r>
    </w:p>
    <w:p w14:paraId="65381AB0" w14:textId="77777777" w:rsidR="00041B63" w:rsidRPr="00B31799" w:rsidRDefault="00041B63" w:rsidP="00B4009B">
      <w:pPr>
        <w:pStyle w:val="Prrafodelista"/>
        <w:ind w:left="426" w:firstLine="0"/>
        <w:rPr>
          <w:color w:val="auto"/>
          <w:sz w:val="24"/>
          <w:szCs w:val="24"/>
        </w:rPr>
      </w:pPr>
    </w:p>
    <w:p w14:paraId="26F73A41" w14:textId="77777777" w:rsidR="007F601D" w:rsidRPr="00B31799" w:rsidRDefault="007F601D" w:rsidP="00B4009B">
      <w:pPr>
        <w:ind w:left="426"/>
        <w:rPr>
          <w:rStyle w:val="eop"/>
          <w:color w:val="auto"/>
          <w:sz w:val="24"/>
          <w:szCs w:val="24"/>
        </w:rPr>
      </w:pPr>
      <w:r w:rsidRPr="00B31799">
        <w:rPr>
          <w:rStyle w:val="normaltextrun"/>
          <w:color w:val="auto"/>
          <w:sz w:val="24"/>
          <w:szCs w:val="24"/>
        </w:rPr>
        <w:t>2. Además de las materias enumeradas en el apartado anterior, el alumnado cursará tres materias de entre las siguientes:</w:t>
      </w:r>
      <w:r w:rsidRPr="00B31799">
        <w:rPr>
          <w:rStyle w:val="eop"/>
          <w:color w:val="auto"/>
          <w:sz w:val="24"/>
          <w:szCs w:val="24"/>
        </w:rPr>
        <w:t> </w:t>
      </w:r>
    </w:p>
    <w:p w14:paraId="0185E917" w14:textId="77777777" w:rsidR="00B60D5A" w:rsidRPr="00B31799" w:rsidRDefault="00B60D5A" w:rsidP="00B4009B">
      <w:pPr>
        <w:ind w:left="426"/>
        <w:rPr>
          <w:color w:val="auto"/>
          <w:sz w:val="24"/>
          <w:szCs w:val="24"/>
        </w:rPr>
      </w:pPr>
    </w:p>
    <w:p w14:paraId="7582A9D3" w14:textId="77777777" w:rsidR="007F601D" w:rsidRPr="00B31799" w:rsidRDefault="007F601D" w:rsidP="00B4009B">
      <w:pPr>
        <w:pStyle w:val="Prrafodelista"/>
        <w:numPr>
          <w:ilvl w:val="0"/>
          <w:numId w:val="2"/>
        </w:numPr>
        <w:ind w:left="426" w:firstLine="0"/>
        <w:rPr>
          <w:color w:val="auto"/>
          <w:sz w:val="24"/>
          <w:szCs w:val="24"/>
        </w:rPr>
      </w:pPr>
      <w:r w:rsidRPr="00B31799">
        <w:rPr>
          <w:rStyle w:val="normaltextrun"/>
          <w:color w:val="auto"/>
          <w:sz w:val="24"/>
          <w:szCs w:val="24"/>
        </w:rPr>
        <w:t>Biología y Geología</w:t>
      </w:r>
      <w:r w:rsidRPr="00B31799">
        <w:rPr>
          <w:rStyle w:val="eop"/>
          <w:color w:val="auto"/>
          <w:sz w:val="24"/>
          <w:szCs w:val="24"/>
        </w:rPr>
        <w:t> </w:t>
      </w:r>
    </w:p>
    <w:p w14:paraId="30BA068E" w14:textId="77777777" w:rsidR="007F601D" w:rsidRPr="00B31799" w:rsidRDefault="007F601D" w:rsidP="00B4009B">
      <w:pPr>
        <w:pStyle w:val="Prrafodelista"/>
        <w:numPr>
          <w:ilvl w:val="0"/>
          <w:numId w:val="2"/>
        </w:numPr>
        <w:ind w:left="426" w:firstLine="0"/>
        <w:rPr>
          <w:color w:val="auto"/>
          <w:sz w:val="24"/>
          <w:szCs w:val="24"/>
        </w:rPr>
      </w:pPr>
      <w:r w:rsidRPr="00B31799">
        <w:rPr>
          <w:rStyle w:val="normaltextrun"/>
          <w:color w:val="auto"/>
          <w:sz w:val="24"/>
          <w:szCs w:val="24"/>
        </w:rPr>
        <w:t>Digitalización</w:t>
      </w:r>
      <w:r w:rsidRPr="00B31799">
        <w:rPr>
          <w:rStyle w:val="eop"/>
          <w:color w:val="auto"/>
          <w:sz w:val="24"/>
          <w:szCs w:val="24"/>
        </w:rPr>
        <w:t> </w:t>
      </w:r>
    </w:p>
    <w:p w14:paraId="6B9A35A6" w14:textId="77777777" w:rsidR="007F601D" w:rsidRPr="00B31799" w:rsidRDefault="007F601D" w:rsidP="00B4009B">
      <w:pPr>
        <w:pStyle w:val="Prrafodelista"/>
        <w:numPr>
          <w:ilvl w:val="0"/>
          <w:numId w:val="2"/>
        </w:numPr>
        <w:ind w:left="426" w:firstLine="0"/>
        <w:rPr>
          <w:color w:val="auto"/>
          <w:sz w:val="24"/>
          <w:szCs w:val="24"/>
        </w:rPr>
      </w:pPr>
      <w:r w:rsidRPr="00B31799">
        <w:rPr>
          <w:rStyle w:val="normaltextrun"/>
          <w:color w:val="auto"/>
          <w:sz w:val="24"/>
          <w:szCs w:val="24"/>
        </w:rPr>
        <w:t>Economía y Emprendimiento</w:t>
      </w:r>
      <w:r w:rsidRPr="00B31799">
        <w:rPr>
          <w:rStyle w:val="eop"/>
          <w:color w:val="auto"/>
          <w:sz w:val="24"/>
          <w:szCs w:val="24"/>
        </w:rPr>
        <w:t> </w:t>
      </w:r>
    </w:p>
    <w:p w14:paraId="160906C3" w14:textId="77777777" w:rsidR="007F601D" w:rsidRPr="00B31799" w:rsidRDefault="007F601D" w:rsidP="00B4009B">
      <w:pPr>
        <w:pStyle w:val="Prrafodelista"/>
        <w:numPr>
          <w:ilvl w:val="0"/>
          <w:numId w:val="2"/>
        </w:numPr>
        <w:ind w:left="426" w:firstLine="0"/>
        <w:rPr>
          <w:color w:val="auto"/>
          <w:sz w:val="24"/>
          <w:szCs w:val="24"/>
        </w:rPr>
      </w:pPr>
      <w:r w:rsidRPr="00B31799">
        <w:rPr>
          <w:rStyle w:val="normaltextrun"/>
          <w:color w:val="auto"/>
          <w:sz w:val="24"/>
          <w:szCs w:val="24"/>
        </w:rPr>
        <w:t>Expresión Artística</w:t>
      </w:r>
      <w:r w:rsidRPr="00B31799">
        <w:rPr>
          <w:rStyle w:val="eop"/>
          <w:color w:val="auto"/>
          <w:sz w:val="24"/>
          <w:szCs w:val="24"/>
        </w:rPr>
        <w:t> </w:t>
      </w:r>
    </w:p>
    <w:p w14:paraId="73551837" w14:textId="77777777" w:rsidR="007F601D" w:rsidRPr="00B31799" w:rsidRDefault="007F601D" w:rsidP="00B4009B">
      <w:pPr>
        <w:pStyle w:val="Prrafodelista"/>
        <w:numPr>
          <w:ilvl w:val="0"/>
          <w:numId w:val="2"/>
        </w:numPr>
        <w:ind w:left="426" w:firstLine="0"/>
        <w:rPr>
          <w:color w:val="auto"/>
          <w:sz w:val="24"/>
          <w:szCs w:val="24"/>
        </w:rPr>
      </w:pPr>
      <w:r w:rsidRPr="00B31799">
        <w:rPr>
          <w:rStyle w:val="normaltextrun"/>
          <w:color w:val="auto"/>
          <w:sz w:val="24"/>
          <w:szCs w:val="24"/>
        </w:rPr>
        <w:t>Física y Química</w:t>
      </w:r>
      <w:r w:rsidRPr="00B31799">
        <w:rPr>
          <w:rStyle w:val="eop"/>
          <w:color w:val="auto"/>
          <w:sz w:val="24"/>
          <w:szCs w:val="24"/>
        </w:rPr>
        <w:t> </w:t>
      </w:r>
    </w:p>
    <w:p w14:paraId="228EEAB9" w14:textId="77777777" w:rsidR="007F601D" w:rsidRPr="00B31799" w:rsidRDefault="007F601D" w:rsidP="00B4009B">
      <w:pPr>
        <w:pStyle w:val="Prrafodelista"/>
        <w:numPr>
          <w:ilvl w:val="0"/>
          <w:numId w:val="2"/>
        </w:numPr>
        <w:ind w:left="426" w:firstLine="0"/>
        <w:rPr>
          <w:color w:val="auto"/>
          <w:sz w:val="24"/>
          <w:szCs w:val="24"/>
        </w:rPr>
      </w:pPr>
      <w:r w:rsidRPr="00B31799">
        <w:rPr>
          <w:rStyle w:val="normaltextrun"/>
          <w:color w:val="auto"/>
          <w:sz w:val="24"/>
          <w:szCs w:val="24"/>
        </w:rPr>
        <w:t>Formación y Orientación Personal y Profesional</w:t>
      </w:r>
      <w:r w:rsidRPr="00B31799">
        <w:rPr>
          <w:rStyle w:val="eop"/>
          <w:color w:val="auto"/>
          <w:sz w:val="24"/>
          <w:szCs w:val="24"/>
        </w:rPr>
        <w:t> </w:t>
      </w:r>
    </w:p>
    <w:p w14:paraId="5FCF6EAE" w14:textId="77777777" w:rsidR="007F601D" w:rsidRPr="00B31799" w:rsidRDefault="007F601D" w:rsidP="00B4009B">
      <w:pPr>
        <w:pStyle w:val="Prrafodelista"/>
        <w:numPr>
          <w:ilvl w:val="0"/>
          <w:numId w:val="2"/>
        </w:numPr>
        <w:ind w:left="426" w:firstLine="0"/>
        <w:rPr>
          <w:color w:val="auto"/>
          <w:sz w:val="24"/>
          <w:szCs w:val="24"/>
        </w:rPr>
      </w:pPr>
      <w:r w:rsidRPr="00B31799">
        <w:rPr>
          <w:rStyle w:val="normaltextrun"/>
          <w:color w:val="auto"/>
          <w:sz w:val="24"/>
          <w:szCs w:val="24"/>
        </w:rPr>
        <w:lastRenderedPageBreak/>
        <w:t>Latín</w:t>
      </w:r>
      <w:r w:rsidRPr="00B31799">
        <w:rPr>
          <w:rStyle w:val="eop"/>
          <w:color w:val="auto"/>
          <w:sz w:val="24"/>
          <w:szCs w:val="24"/>
        </w:rPr>
        <w:t> </w:t>
      </w:r>
    </w:p>
    <w:p w14:paraId="33D6013F" w14:textId="77777777" w:rsidR="007F601D" w:rsidRPr="00B31799" w:rsidRDefault="007F601D" w:rsidP="00B4009B">
      <w:pPr>
        <w:pStyle w:val="Prrafodelista"/>
        <w:numPr>
          <w:ilvl w:val="0"/>
          <w:numId w:val="2"/>
        </w:numPr>
        <w:ind w:left="426" w:firstLine="0"/>
        <w:rPr>
          <w:color w:val="auto"/>
          <w:sz w:val="24"/>
          <w:szCs w:val="24"/>
        </w:rPr>
      </w:pPr>
      <w:r w:rsidRPr="00B31799">
        <w:rPr>
          <w:rStyle w:val="normaltextrun"/>
          <w:color w:val="auto"/>
          <w:sz w:val="24"/>
          <w:szCs w:val="24"/>
        </w:rPr>
        <w:t>Música</w:t>
      </w:r>
      <w:r w:rsidRPr="00B31799">
        <w:rPr>
          <w:rStyle w:val="eop"/>
          <w:color w:val="auto"/>
          <w:sz w:val="24"/>
          <w:szCs w:val="24"/>
        </w:rPr>
        <w:t> </w:t>
      </w:r>
    </w:p>
    <w:p w14:paraId="33FAA747" w14:textId="77777777" w:rsidR="007F601D" w:rsidRPr="00B31799" w:rsidRDefault="007F601D" w:rsidP="00B4009B">
      <w:pPr>
        <w:pStyle w:val="Prrafodelista"/>
        <w:numPr>
          <w:ilvl w:val="0"/>
          <w:numId w:val="2"/>
        </w:numPr>
        <w:ind w:left="426" w:firstLine="0"/>
        <w:rPr>
          <w:color w:val="auto"/>
          <w:sz w:val="24"/>
          <w:szCs w:val="24"/>
        </w:rPr>
      </w:pPr>
      <w:r w:rsidRPr="00B31799">
        <w:rPr>
          <w:rStyle w:val="normaltextrun"/>
          <w:color w:val="auto"/>
          <w:sz w:val="24"/>
          <w:szCs w:val="24"/>
        </w:rPr>
        <w:t>Segunda Lengua Extranjera</w:t>
      </w:r>
      <w:r w:rsidRPr="00B31799">
        <w:rPr>
          <w:rStyle w:val="eop"/>
          <w:color w:val="auto"/>
          <w:sz w:val="24"/>
          <w:szCs w:val="24"/>
        </w:rPr>
        <w:t> </w:t>
      </w:r>
    </w:p>
    <w:p w14:paraId="31F01D05" w14:textId="77777777" w:rsidR="007F601D" w:rsidRPr="00B31799" w:rsidRDefault="007F601D" w:rsidP="00B4009B">
      <w:pPr>
        <w:pStyle w:val="Prrafodelista"/>
        <w:numPr>
          <w:ilvl w:val="0"/>
          <w:numId w:val="2"/>
        </w:numPr>
        <w:ind w:left="426" w:firstLine="0"/>
        <w:rPr>
          <w:rStyle w:val="eop"/>
          <w:color w:val="auto"/>
          <w:sz w:val="24"/>
          <w:szCs w:val="24"/>
        </w:rPr>
      </w:pPr>
      <w:r w:rsidRPr="00B31799">
        <w:rPr>
          <w:rStyle w:val="normaltextrun"/>
          <w:color w:val="auto"/>
          <w:sz w:val="24"/>
          <w:szCs w:val="24"/>
        </w:rPr>
        <w:t>Tecnología</w:t>
      </w:r>
      <w:r w:rsidRPr="00B31799">
        <w:rPr>
          <w:rStyle w:val="eop"/>
          <w:color w:val="auto"/>
          <w:sz w:val="24"/>
          <w:szCs w:val="24"/>
        </w:rPr>
        <w:t> </w:t>
      </w:r>
    </w:p>
    <w:p w14:paraId="2BB96970" w14:textId="77777777" w:rsidR="00041B63" w:rsidRPr="00B31799" w:rsidRDefault="00041B63" w:rsidP="00B4009B">
      <w:pPr>
        <w:pStyle w:val="Prrafodelista"/>
        <w:ind w:left="426" w:firstLine="0"/>
        <w:rPr>
          <w:color w:val="auto"/>
          <w:sz w:val="24"/>
          <w:szCs w:val="24"/>
        </w:rPr>
      </w:pPr>
    </w:p>
    <w:p w14:paraId="08D52681" w14:textId="77777777" w:rsidR="007F601D" w:rsidRPr="00B31799" w:rsidRDefault="007F601D" w:rsidP="00B4009B">
      <w:pPr>
        <w:ind w:left="426"/>
        <w:rPr>
          <w:rStyle w:val="normaltextrun"/>
          <w:color w:val="auto"/>
          <w:sz w:val="24"/>
          <w:szCs w:val="24"/>
        </w:rPr>
      </w:pPr>
      <w:r w:rsidRPr="00B31799">
        <w:rPr>
          <w:rStyle w:val="normaltextrun"/>
          <w:color w:val="auto"/>
          <w:sz w:val="24"/>
          <w:szCs w:val="24"/>
        </w:rPr>
        <w:t xml:space="preserve">3. Los alumnos y las alumnas cursarán una materia optativa más, a elegir entre las siguientes materias: </w:t>
      </w:r>
    </w:p>
    <w:p w14:paraId="4B2FC59E" w14:textId="77777777" w:rsidR="00041B63" w:rsidRPr="00B31799" w:rsidRDefault="00041B63" w:rsidP="00B4009B">
      <w:pPr>
        <w:ind w:left="426"/>
        <w:rPr>
          <w:rStyle w:val="normaltextrun"/>
          <w:color w:val="auto"/>
          <w:sz w:val="24"/>
          <w:szCs w:val="24"/>
        </w:rPr>
      </w:pPr>
    </w:p>
    <w:p w14:paraId="63961491" w14:textId="7EEE4446" w:rsidR="007F601D" w:rsidRPr="00B31799" w:rsidRDefault="007F601D" w:rsidP="00B4009B">
      <w:pPr>
        <w:pStyle w:val="Prrafodelista"/>
        <w:numPr>
          <w:ilvl w:val="0"/>
          <w:numId w:val="3"/>
        </w:numPr>
        <w:ind w:left="426" w:firstLine="0"/>
        <w:rPr>
          <w:color w:val="auto"/>
          <w:sz w:val="24"/>
          <w:szCs w:val="24"/>
        </w:rPr>
      </w:pPr>
      <w:r w:rsidRPr="00B31799">
        <w:rPr>
          <w:rStyle w:val="normaltextrun"/>
          <w:color w:val="auto"/>
          <w:sz w:val="24"/>
          <w:szCs w:val="24"/>
        </w:rPr>
        <w:t>Filosofía</w:t>
      </w:r>
      <w:r w:rsidRPr="00B31799">
        <w:rPr>
          <w:rStyle w:val="eop"/>
          <w:color w:val="auto"/>
          <w:sz w:val="24"/>
          <w:szCs w:val="24"/>
        </w:rPr>
        <w:t> </w:t>
      </w:r>
    </w:p>
    <w:p w14:paraId="0F9FF105" w14:textId="77777777" w:rsidR="007F601D" w:rsidRPr="00B31799" w:rsidRDefault="007F601D" w:rsidP="00B4009B">
      <w:pPr>
        <w:pStyle w:val="Prrafodelista"/>
        <w:numPr>
          <w:ilvl w:val="0"/>
          <w:numId w:val="3"/>
        </w:numPr>
        <w:ind w:left="426" w:firstLine="0"/>
        <w:rPr>
          <w:color w:val="auto"/>
          <w:sz w:val="24"/>
          <w:szCs w:val="24"/>
        </w:rPr>
      </w:pPr>
      <w:r w:rsidRPr="00B31799">
        <w:rPr>
          <w:rStyle w:val="normaltextrun"/>
          <w:color w:val="auto"/>
          <w:sz w:val="24"/>
          <w:szCs w:val="24"/>
        </w:rPr>
        <w:t>Cultura Clásica</w:t>
      </w:r>
      <w:r w:rsidRPr="00B31799">
        <w:rPr>
          <w:rStyle w:val="eop"/>
          <w:color w:val="auto"/>
          <w:sz w:val="24"/>
          <w:szCs w:val="24"/>
        </w:rPr>
        <w:t> </w:t>
      </w:r>
    </w:p>
    <w:p w14:paraId="05EE0757" w14:textId="77777777" w:rsidR="007F601D" w:rsidRPr="00B31799" w:rsidRDefault="007F601D" w:rsidP="00B4009B">
      <w:pPr>
        <w:pStyle w:val="Prrafodelista"/>
        <w:numPr>
          <w:ilvl w:val="0"/>
          <w:numId w:val="3"/>
        </w:numPr>
        <w:ind w:left="426" w:firstLine="0"/>
        <w:rPr>
          <w:color w:val="auto"/>
          <w:sz w:val="24"/>
          <w:szCs w:val="24"/>
        </w:rPr>
      </w:pPr>
      <w:r w:rsidRPr="00B31799">
        <w:rPr>
          <w:rStyle w:val="normaltextrun"/>
          <w:color w:val="auto"/>
          <w:sz w:val="24"/>
          <w:szCs w:val="24"/>
        </w:rPr>
        <w:t>Cultura Científica</w:t>
      </w:r>
      <w:r w:rsidRPr="00B31799">
        <w:rPr>
          <w:rStyle w:val="eop"/>
          <w:color w:val="auto"/>
          <w:sz w:val="24"/>
          <w:szCs w:val="24"/>
        </w:rPr>
        <w:t> </w:t>
      </w:r>
    </w:p>
    <w:p w14:paraId="179C42C4" w14:textId="77777777" w:rsidR="007F601D" w:rsidRPr="00B31799" w:rsidRDefault="007F601D" w:rsidP="00B4009B">
      <w:pPr>
        <w:pStyle w:val="Prrafodelista"/>
        <w:numPr>
          <w:ilvl w:val="0"/>
          <w:numId w:val="3"/>
        </w:numPr>
        <w:ind w:left="426" w:firstLine="0"/>
        <w:rPr>
          <w:color w:val="auto"/>
          <w:sz w:val="24"/>
          <w:szCs w:val="24"/>
        </w:rPr>
      </w:pPr>
      <w:r w:rsidRPr="00B31799">
        <w:rPr>
          <w:rStyle w:val="normaltextrun"/>
          <w:color w:val="auto"/>
          <w:sz w:val="24"/>
          <w:szCs w:val="24"/>
        </w:rPr>
        <w:t>Proyectos de Robótica</w:t>
      </w:r>
      <w:r w:rsidRPr="00B31799">
        <w:rPr>
          <w:rStyle w:val="eop"/>
          <w:color w:val="auto"/>
          <w:sz w:val="24"/>
          <w:szCs w:val="24"/>
        </w:rPr>
        <w:t> </w:t>
      </w:r>
    </w:p>
    <w:p w14:paraId="60BA087B" w14:textId="77777777" w:rsidR="007F601D" w:rsidRPr="00B31799" w:rsidRDefault="007F601D" w:rsidP="00B4009B">
      <w:pPr>
        <w:pStyle w:val="Prrafodelista"/>
        <w:numPr>
          <w:ilvl w:val="0"/>
          <w:numId w:val="3"/>
        </w:numPr>
        <w:ind w:left="426" w:firstLine="0"/>
        <w:rPr>
          <w:color w:val="auto"/>
          <w:sz w:val="24"/>
          <w:szCs w:val="24"/>
        </w:rPr>
      </w:pPr>
      <w:r w:rsidRPr="00B31799">
        <w:rPr>
          <w:rStyle w:val="normaltextrun"/>
          <w:color w:val="auto"/>
          <w:sz w:val="24"/>
          <w:szCs w:val="24"/>
        </w:rPr>
        <w:t>Artes Escénicas, Danza y Folclore</w:t>
      </w:r>
      <w:r w:rsidRPr="00B31799">
        <w:rPr>
          <w:rStyle w:val="eop"/>
          <w:color w:val="auto"/>
          <w:sz w:val="24"/>
          <w:szCs w:val="24"/>
        </w:rPr>
        <w:t> </w:t>
      </w:r>
    </w:p>
    <w:p w14:paraId="5BE44820" w14:textId="6FE07A7B" w:rsidR="007F601D" w:rsidRPr="00B31799" w:rsidRDefault="007F601D" w:rsidP="00B4009B">
      <w:pPr>
        <w:pStyle w:val="Prrafodelista"/>
        <w:numPr>
          <w:ilvl w:val="0"/>
          <w:numId w:val="3"/>
        </w:numPr>
        <w:ind w:left="426" w:firstLine="0"/>
        <w:rPr>
          <w:rStyle w:val="eop"/>
          <w:color w:val="auto"/>
          <w:sz w:val="24"/>
          <w:szCs w:val="24"/>
        </w:rPr>
      </w:pPr>
      <w:r w:rsidRPr="00B31799">
        <w:rPr>
          <w:rStyle w:val="normaltextrun"/>
          <w:color w:val="auto"/>
          <w:sz w:val="24"/>
          <w:szCs w:val="24"/>
        </w:rPr>
        <w:t>Unión Europea</w:t>
      </w:r>
      <w:r w:rsidRPr="00B31799">
        <w:rPr>
          <w:rStyle w:val="eop"/>
          <w:color w:val="auto"/>
          <w:sz w:val="24"/>
          <w:szCs w:val="24"/>
        </w:rPr>
        <w:t> </w:t>
      </w:r>
    </w:p>
    <w:p w14:paraId="11C7AB3C" w14:textId="160CA6B4" w:rsidR="00204C59" w:rsidRPr="00B31799" w:rsidRDefault="00204C59" w:rsidP="00B4009B">
      <w:pPr>
        <w:pStyle w:val="Prrafodelista"/>
        <w:numPr>
          <w:ilvl w:val="0"/>
          <w:numId w:val="3"/>
        </w:numPr>
        <w:ind w:left="426" w:firstLine="0"/>
        <w:rPr>
          <w:color w:val="auto"/>
          <w:sz w:val="24"/>
          <w:szCs w:val="24"/>
        </w:rPr>
      </w:pPr>
      <w:r w:rsidRPr="00B31799">
        <w:rPr>
          <w:color w:val="auto"/>
          <w:sz w:val="24"/>
          <w:szCs w:val="24"/>
        </w:rPr>
        <w:t>Trabajo monográfico o proyecto de colaboración con un servicio a la comunidad, definido por el centro, en los términos establecidos por la consejería competente en materia de educación.</w:t>
      </w:r>
    </w:p>
    <w:p w14:paraId="23ED062E" w14:textId="77777777" w:rsidR="007F601D" w:rsidRPr="00B31799" w:rsidRDefault="007F601D" w:rsidP="00B4009B">
      <w:pPr>
        <w:ind w:left="426"/>
        <w:rPr>
          <w:rStyle w:val="normaltextrun"/>
          <w:strike/>
          <w:color w:val="auto"/>
          <w:sz w:val="24"/>
          <w:szCs w:val="24"/>
        </w:rPr>
      </w:pPr>
    </w:p>
    <w:p w14:paraId="766FDFA4" w14:textId="6CF22D2A" w:rsidR="007F601D" w:rsidRPr="00B31799" w:rsidRDefault="007F601D" w:rsidP="00B4009B">
      <w:pPr>
        <w:ind w:left="426"/>
        <w:rPr>
          <w:color w:val="auto"/>
          <w:sz w:val="24"/>
          <w:szCs w:val="24"/>
        </w:rPr>
      </w:pPr>
      <w:r w:rsidRPr="00B31799">
        <w:rPr>
          <w:rStyle w:val="normaltextrun"/>
          <w:color w:val="auto"/>
          <w:sz w:val="24"/>
          <w:szCs w:val="24"/>
        </w:rPr>
        <w:t>4. Se tendrá en cuenta la continuidad de las materias de</w:t>
      </w:r>
      <w:r w:rsidR="004D033C" w:rsidRPr="00B31799">
        <w:rPr>
          <w:rStyle w:val="normaltextrun"/>
          <w:color w:val="auto"/>
          <w:sz w:val="24"/>
          <w:szCs w:val="24"/>
        </w:rPr>
        <w:t>l apartado anterior</w:t>
      </w:r>
      <w:r w:rsidRPr="00B31799">
        <w:rPr>
          <w:rStyle w:val="normaltextrun"/>
          <w:color w:val="auto"/>
          <w:sz w:val="24"/>
          <w:szCs w:val="24"/>
        </w:rPr>
        <w:t xml:space="preserve"> y las mencionadas en el artículo 9.4.</w:t>
      </w:r>
      <w:r w:rsidR="00041B63" w:rsidRPr="00B31799">
        <w:rPr>
          <w:rStyle w:val="normaltextrun"/>
          <w:color w:val="auto"/>
          <w:sz w:val="24"/>
          <w:szCs w:val="24"/>
        </w:rPr>
        <w:t xml:space="preserve"> </w:t>
      </w:r>
    </w:p>
    <w:p w14:paraId="00CED769" w14:textId="77777777" w:rsidR="007F601D" w:rsidRPr="00B31799" w:rsidRDefault="007F601D" w:rsidP="00B4009B">
      <w:pPr>
        <w:ind w:left="426"/>
        <w:rPr>
          <w:color w:val="auto"/>
          <w:sz w:val="24"/>
          <w:szCs w:val="24"/>
        </w:rPr>
      </w:pPr>
      <w:r w:rsidRPr="00B31799">
        <w:rPr>
          <w:rStyle w:val="eop"/>
          <w:color w:val="auto"/>
          <w:sz w:val="24"/>
          <w:szCs w:val="24"/>
        </w:rPr>
        <w:t> </w:t>
      </w:r>
    </w:p>
    <w:p w14:paraId="1A2A7C76" w14:textId="40309957" w:rsidR="007F601D" w:rsidRPr="00B31799" w:rsidRDefault="007F601D" w:rsidP="00B4009B">
      <w:pPr>
        <w:ind w:left="426"/>
        <w:rPr>
          <w:rStyle w:val="eop"/>
          <w:color w:val="auto"/>
          <w:sz w:val="24"/>
          <w:szCs w:val="24"/>
        </w:rPr>
      </w:pPr>
      <w:r w:rsidRPr="00B31799">
        <w:rPr>
          <w:rStyle w:val="normaltextrun"/>
          <w:color w:val="auto"/>
          <w:sz w:val="24"/>
          <w:szCs w:val="24"/>
        </w:rPr>
        <w:t>5. Con objeto de reforzar la inclusión, la consejería competente en materia de educación podrá incorporar en este curso la lengua de signos española, como materia optativa.</w:t>
      </w:r>
      <w:r w:rsidRPr="00B31799">
        <w:rPr>
          <w:rStyle w:val="eop"/>
          <w:color w:val="auto"/>
          <w:sz w:val="24"/>
          <w:szCs w:val="24"/>
        </w:rPr>
        <w:t> </w:t>
      </w:r>
    </w:p>
    <w:p w14:paraId="1EF2A742" w14:textId="77777777" w:rsidR="00041B63" w:rsidRPr="00B31799" w:rsidRDefault="00041B63" w:rsidP="00B4009B">
      <w:pPr>
        <w:ind w:left="426"/>
        <w:rPr>
          <w:color w:val="auto"/>
          <w:sz w:val="24"/>
          <w:szCs w:val="24"/>
        </w:rPr>
      </w:pPr>
    </w:p>
    <w:p w14:paraId="6737A4E1" w14:textId="67788B93" w:rsidR="007F601D" w:rsidRPr="00B31799" w:rsidRDefault="007F601D" w:rsidP="00B4009B">
      <w:pPr>
        <w:ind w:left="426"/>
        <w:rPr>
          <w:rStyle w:val="eop"/>
          <w:color w:val="auto"/>
          <w:sz w:val="24"/>
          <w:szCs w:val="24"/>
        </w:rPr>
      </w:pPr>
      <w:r w:rsidRPr="00B31799">
        <w:rPr>
          <w:rStyle w:val="eop"/>
          <w:color w:val="auto"/>
          <w:sz w:val="24"/>
          <w:szCs w:val="24"/>
        </w:rPr>
        <w:t> </w:t>
      </w:r>
      <w:r w:rsidRPr="00B31799">
        <w:rPr>
          <w:color w:val="auto"/>
          <w:sz w:val="24"/>
          <w:szCs w:val="24"/>
        </w:rPr>
        <w:t xml:space="preserve">6. </w:t>
      </w:r>
      <w:r w:rsidRPr="00B31799">
        <w:rPr>
          <w:rStyle w:val="normaltextrun"/>
          <w:color w:val="auto"/>
          <w:sz w:val="24"/>
          <w:szCs w:val="24"/>
        </w:rPr>
        <w:t>Este cuarto curso tendrá carácter orientador, tanto para los estudios postobligatorios como para la incorporación a la vida laboral. A fin de orientar la elección de los alumnos y alumnas, los centros educativos podrán establecer agrupaciones de las materias mencionadas en el apartado segundo en distintas opciones, orientadas hacia las diferentes modalidades de Bachillerato y los diversos campos de la formación profesional, fomentando la presencia equilibrada de ambos sexos en las diferentes ramas de estudio. En todo caso, el alumnado deberá poder alcanzar, por cualquiera de las opciones que se establezcan, el nivel de adquisición de las competencias establecido para la Educación Secundaria Obligatoria en el Perfil de salida del alumnado al término de la enseñanza básica.</w:t>
      </w:r>
      <w:r w:rsidRPr="00B31799">
        <w:rPr>
          <w:rStyle w:val="eop"/>
          <w:color w:val="auto"/>
          <w:sz w:val="24"/>
          <w:szCs w:val="24"/>
        </w:rPr>
        <w:t> </w:t>
      </w:r>
    </w:p>
    <w:p w14:paraId="1FA55D43" w14:textId="77777777" w:rsidR="007F601D" w:rsidRPr="00B31799" w:rsidRDefault="007F601D" w:rsidP="00B4009B">
      <w:pPr>
        <w:ind w:left="426"/>
        <w:rPr>
          <w:color w:val="auto"/>
          <w:sz w:val="24"/>
          <w:szCs w:val="24"/>
        </w:rPr>
      </w:pPr>
    </w:p>
    <w:p w14:paraId="36A42F65" w14:textId="008F271E" w:rsidR="00041B63" w:rsidRPr="00B31799" w:rsidRDefault="007F601D" w:rsidP="00B4009B">
      <w:pPr>
        <w:ind w:left="426"/>
        <w:rPr>
          <w:rStyle w:val="eop"/>
          <w:color w:val="auto"/>
          <w:sz w:val="24"/>
          <w:szCs w:val="24"/>
        </w:rPr>
      </w:pPr>
      <w:r w:rsidRPr="00B31799">
        <w:rPr>
          <w:rStyle w:val="normaltextrun"/>
          <w:color w:val="auto"/>
          <w:sz w:val="24"/>
          <w:szCs w:val="24"/>
        </w:rPr>
        <w:t>7.</w:t>
      </w:r>
      <w:r w:rsidR="005644E7" w:rsidRPr="00B31799">
        <w:rPr>
          <w:rStyle w:val="normaltextrun"/>
          <w:color w:val="auto"/>
          <w:sz w:val="24"/>
          <w:szCs w:val="24"/>
        </w:rPr>
        <w:t xml:space="preserve"> </w:t>
      </w:r>
      <w:r w:rsidRPr="00B31799">
        <w:rPr>
          <w:rStyle w:val="normaltextrun"/>
          <w:color w:val="auto"/>
          <w:sz w:val="24"/>
          <w:szCs w:val="24"/>
        </w:rPr>
        <w:t>Los centros deberán ofrecer la totalidad de las materias citadas en el apartado segundo de este artículo. Solo se podrá limitar la elección del alumnado cuando haya un número insuficiente de alumnos y de alumnas para cursar alguna de las materias u opciones, determinado a partir de criterios objetivos establecidos previamente por la consejería competente en materia de educación</w:t>
      </w:r>
      <w:r w:rsidR="00E3115C" w:rsidRPr="00B31799">
        <w:rPr>
          <w:rStyle w:val="normaltextrun"/>
          <w:color w:val="auto"/>
          <w:sz w:val="24"/>
          <w:szCs w:val="24"/>
        </w:rPr>
        <w:t>.</w:t>
      </w:r>
      <w:r w:rsidR="00E3115C" w:rsidRPr="00B31799">
        <w:rPr>
          <w:rStyle w:val="eop"/>
          <w:color w:val="auto"/>
          <w:sz w:val="24"/>
          <w:szCs w:val="24"/>
        </w:rPr>
        <w:t>»</w:t>
      </w:r>
    </w:p>
    <w:p w14:paraId="0EDC5164" w14:textId="14DCFDDB" w:rsidR="004725FD" w:rsidRPr="00B31799" w:rsidRDefault="004725FD" w:rsidP="00D74685">
      <w:pPr>
        <w:ind w:left="0"/>
        <w:rPr>
          <w:rStyle w:val="eop"/>
          <w:color w:val="auto"/>
          <w:sz w:val="24"/>
          <w:szCs w:val="24"/>
        </w:rPr>
      </w:pPr>
    </w:p>
    <w:p w14:paraId="7D037EE4" w14:textId="77777777" w:rsidR="003B4D84" w:rsidRPr="00B31799" w:rsidRDefault="003B4D84" w:rsidP="00D74685">
      <w:pPr>
        <w:ind w:left="0"/>
        <w:rPr>
          <w:rStyle w:val="eop"/>
          <w:color w:val="auto"/>
          <w:sz w:val="24"/>
          <w:szCs w:val="24"/>
        </w:rPr>
      </w:pPr>
    </w:p>
    <w:p w14:paraId="1D1F8AE4" w14:textId="4F941E85" w:rsidR="00262178" w:rsidRPr="00B31799" w:rsidRDefault="009B59E0" w:rsidP="00D74685">
      <w:pPr>
        <w:ind w:left="0"/>
        <w:rPr>
          <w:rStyle w:val="eop"/>
          <w:color w:val="auto"/>
          <w:sz w:val="24"/>
          <w:szCs w:val="24"/>
        </w:rPr>
      </w:pPr>
      <w:r w:rsidRPr="00B31799">
        <w:rPr>
          <w:rStyle w:val="eop"/>
          <w:color w:val="auto"/>
          <w:sz w:val="24"/>
          <w:szCs w:val="24"/>
        </w:rPr>
        <w:t>S</w:t>
      </w:r>
      <w:r w:rsidR="000908D4" w:rsidRPr="00B31799">
        <w:rPr>
          <w:rStyle w:val="eop"/>
          <w:color w:val="auto"/>
          <w:sz w:val="24"/>
          <w:szCs w:val="24"/>
        </w:rPr>
        <w:t>iete</w:t>
      </w:r>
      <w:r w:rsidR="004725FD" w:rsidRPr="00B31799">
        <w:rPr>
          <w:rStyle w:val="eop"/>
          <w:color w:val="auto"/>
          <w:sz w:val="24"/>
          <w:szCs w:val="24"/>
        </w:rPr>
        <w:t xml:space="preserve">. </w:t>
      </w:r>
      <w:r w:rsidR="00C71D80" w:rsidRPr="00B31799">
        <w:rPr>
          <w:rStyle w:val="eop"/>
          <w:color w:val="auto"/>
          <w:sz w:val="24"/>
          <w:szCs w:val="24"/>
        </w:rPr>
        <w:t>El apartado 1 del artículo 12 queda redactado como sigue:</w:t>
      </w:r>
    </w:p>
    <w:p w14:paraId="692C05AB" w14:textId="58E257FF" w:rsidR="00C71D80" w:rsidRPr="00B31799" w:rsidRDefault="00C71D80" w:rsidP="00D74685">
      <w:pPr>
        <w:ind w:left="0"/>
        <w:rPr>
          <w:rStyle w:val="eop"/>
          <w:color w:val="auto"/>
          <w:sz w:val="24"/>
          <w:szCs w:val="24"/>
        </w:rPr>
      </w:pPr>
    </w:p>
    <w:p w14:paraId="7E56BA88" w14:textId="248A5EA4" w:rsidR="00C71D80" w:rsidRPr="00B31799" w:rsidRDefault="00B4009B" w:rsidP="00B4009B">
      <w:pPr>
        <w:tabs>
          <w:tab w:val="left" w:pos="284"/>
          <w:tab w:val="left" w:pos="851"/>
        </w:tabs>
        <w:ind w:left="426"/>
        <w:rPr>
          <w:rStyle w:val="eop"/>
          <w:color w:val="auto"/>
          <w:sz w:val="24"/>
          <w:szCs w:val="24"/>
        </w:rPr>
      </w:pPr>
      <w:r w:rsidRPr="00B31799">
        <w:rPr>
          <w:rStyle w:val="eop"/>
          <w:color w:val="auto"/>
          <w:sz w:val="24"/>
          <w:szCs w:val="24"/>
        </w:rPr>
        <w:lastRenderedPageBreak/>
        <w:t>«</w:t>
      </w:r>
      <w:r w:rsidR="00C71D80" w:rsidRPr="00B31799">
        <w:rPr>
          <w:rStyle w:val="eop"/>
          <w:color w:val="auto"/>
          <w:sz w:val="24"/>
          <w:szCs w:val="24"/>
        </w:rPr>
        <w:t>1.</w:t>
      </w:r>
      <w:r w:rsidR="00C71D80" w:rsidRPr="00B31799">
        <w:rPr>
          <w:rStyle w:val="eop"/>
          <w:color w:val="auto"/>
          <w:sz w:val="24"/>
          <w:szCs w:val="24"/>
        </w:rPr>
        <w:tab/>
        <w:t>En el anexo II se fijan, para cada materia, las competencias específicas para la etapa, así como los criterios de evaluación y los contenidos, enunciados en forma de saberes básicos.</w:t>
      </w:r>
      <w:r w:rsidRPr="00B31799">
        <w:rPr>
          <w:rStyle w:val="eop"/>
          <w:color w:val="auto"/>
          <w:sz w:val="24"/>
          <w:szCs w:val="24"/>
        </w:rPr>
        <w:t>»</w:t>
      </w:r>
    </w:p>
    <w:p w14:paraId="0FA7CED8" w14:textId="0A27E3D9" w:rsidR="00041B63" w:rsidRPr="00B31799" w:rsidRDefault="00041B63" w:rsidP="00D74685">
      <w:pPr>
        <w:ind w:left="0" w:firstLine="0"/>
        <w:rPr>
          <w:rStyle w:val="eop"/>
          <w:color w:val="auto"/>
          <w:sz w:val="24"/>
          <w:szCs w:val="24"/>
        </w:rPr>
      </w:pPr>
    </w:p>
    <w:p w14:paraId="375CA86A" w14:textId="77777777" w:rsidR="003B4D84" w:rsidRPr="00B31799" w:rsidRDefault="003B4D84" w:rsidP="00D74685">
      <w:pPr>
        <w:ind w:left="0" w:firstLine="0"/>
        <w:rPr>
          <w:rStyle w:val="eop"/>
          <w:color w:val="auto"/>
          <w:sz w:val="24"/>
          <w:szCs w:val="24"/>
        </w:rPr>
      </w:pPr>
    </w:p>
    <w:p w14:paraId="526B879B" w14:textId="08A924B4" w:rsidR="00041B63" w:rsidRPr="00B31799" w:rsidRDefault="000908D4" w:rsidP="00D74685">
      <w:pPr>
        <w:ind w:left="0"/>
        <w:rPr>
          <w:color w:val="auto"/>
          <w:sz w:val="24"/>
          <w:szCs w:val="24"/>
        </w:rPr>
      </w:pPr>
      <w:bookmarkStart w:id="1" w:name="_Hlk152233456"/>
      <w:r w:rsidRPr="00B31799">
        <w:rPr>
          <w:color w:val="auto"/>
          <w:sz w:val="24"/>
          <w:szCs w:val="24"/>
        </w:rPr>
        <w:t>Ocho</w:t>
      </w:r>
      <w:r w:rsidR="00C64D2C" w:rsidRPr="00B31799">
        <w:rPr>
          <w:color w:val="auto"/>
          <w:sz w:val="24"/>
          <w:szCs w:val="24"/>
        </w:rPr>
        <w:t>. El artículo</w:t>
      </w:r>
      <w:r w:rsidR="00E3115C" w:rsidRPr="00B31799">
        <w:rPr>
          <w:color w:val="auto"/>
          <w:sz w:val="24"/>
          <w:szCs w:val="24"/>
        </w:rPr>
        <w:t xml:space="preserve"> </w:t>
      </w:r>
      <w:r w:rsidR="00B60D5A" w:rsidRPr="00B31799">
        <w:rPr>
          <w:color w:val="auto"/>
          <w:sz w:val="24"/>
          <w:szCs w:val="24"/>
        </w:rPr>
        <w:t xml:space="preserve">13 </w:t>
      </w:r>
      <w:r w:rsidR="00E3115C" w:rsidRPr="00B31799">
        <w:rPr>
          <w:color w:val="auto"/>
          <w:sz w:val="24"/>
          <w:szCs w:val="24"/>
        </w:rPr>
        <w:t>queda</w:t>
      </w:r>
      <w:r w:rsidR="00C64D2C" w:rsidRPr="00B31799">
        <w:rPr>
          <w:color w:val="auto"/>
          <w:sz w:val="24"/>
          <w:szCs w:val="24"/>
        </w:rPr>
        <w:t xml:space="preserve"> redactado</w:t>
      </w:r>
      <w:r w:rsidR="002B1CD5" w:rsidRPr="00B31799">
        <w:rPr>
          <w:color w:val="auto"/>
          <w:sz w:val="24"/>
          <w:szCs w:val="24"/>
        </w:rPr>
        <w:t xml:space="preserve"> de</w:t>
      </w:r>
      <w:r w:rsidR="00E40794" w:rsidRPr="00B31799">
        <w:rPr>
          <w:color w:val="auto"/>
          <w:sz w:val="24"/>
          <w:szCs w:val="24"/>
        </w:rPr>
        <w:t xml:space="preserve"> la siguiente manera</w:t>
      </w:r>
      <w:r w:rsidR="00C64D2C" w:rsidRPr="00B31799">
        <w:rPr>
          <w:color w:val="auto"/>
          <w:sz w:val="24"/>
          <w:szCs w:val="24"/>
        </w:rPr>
        <w:t>:</w:t>
      </w:r>
      <w:bookmarkStart w:id="2" w:name="_Hlk149556907"/>
    </w:p>
    <w:p w14:paraId="0BA7A501" w14:textId="77777777" w:rsidR="00B60D5A" w:rsidRPr="00B31799" w:rsidRDefault="00B60D5A" w:rsidP="00D74685">
      <w:pPr>
        <w:ind w:left="0"/>
        <w:rPr>
          <w:color w:val="auto"/>
          <w:sz w:val="24"/>
          <w:szCs w:val="24"/>
        </w:rPr>
      </w:pPr>
    </w:p>
    <w:bookmarkEnd w:id="1"/>
    <w:p w14:paraId="761BA8ED" w14:textId="4D529C83" w:rsidR="00262178" w:rsidRPr="00B31799" w:rsidRDefault="00266731" w:rsidP="00B4009B">
      <w:pPr>
        <w:pStyle w:val="Prrafodelista"/>
        <w:ind w:left="426" w:firstLine="0"/>
        <w:rPr>
          <w:color w:val="auto"/>
          <w:sz w:val="24"/>
          <w:szCs w:val="24"/>
        </w:rPr>
      </w:pPr>
      <w:r w:rsidRPr="00B31799">
        <w:rPr>
          <w:color w:val="auto"/>
          <w:sz w:val="24"/>
          <w:szCs w:val="24"/>
        </w:rPr>
        <w:t>«</w:t>
      </w:r>
      <w:r w:rsidR="00262178" w:rsidRPr="00B31799">
        <w:rPr>
          <w:color w:val="auto"/>
          <w:sz w:val="24"/>
          <w:szCs w:val="24"/>
        </w:rPr>
        <w:t>Artículo 13. Horario escolar.</w:t>
      </w:r>
    </w:p>
    <w:p w14:paraId="2B9F73DC" w14:textId="77777777" w:rsidR="00262178" w:rsidRPr="00B31799" w:rsidRDefault="00262178" w:rsidP="00B4009B">
      <w:pPr>
        <w:pStyle w:val="Prrafodelista"/>
        <w:ind w:left="426" w:firstLine="0"/>
        <w:rPr>
          <w:color w:val="auto"/>
          <w:sz w:val="24"/>
          <w:szCs w:val="24"/>
        </w:rPr>
      </w:pPr>
    </w:p>
    <w:p w14:paraId="125AD9C5" w14:textId="10786732" w:rsidR="00B60D5A" w:rsidRPr="00B31799" w:rsidRDefault="00266731" w:rsidP="00B4009B">
      <w:pPr>
        <w:pStyle w:val="Prrafodelista"/>
        <w:ind w:left="426" w:firstLine="0"/>
        <w:rPr>
          <w:rStyle w:val="eop"/>
          <w:color w:val="auto"/>
          <w:sz w:val="24"/>
          <w:szCs w:val="24"/>
        </w:rPr>
      </w:pPr>
      <w:r w:rsidRPr="00B31799">
        <w:rPr>
          <w:color w:val="auto"/>
          <w:sz w:val="24"/>
          <w:szCs w:val="24"/>
        </w:rPr>
        <w:t xml:space="preserve">1. </w:t>
      </w:r>
      <w:r w:rsidR="00B60D5A" w:rsidRPr="00B31799">
        <w:rPr>
          <w:color w:val="auto"/>
          <w:sz w:val="24"/>
          <w:szCs w:val="24"/>
        </w:rPr>
        <w:t xml:space="preserve"> </w:t>
      </w:r>
      <w:r w:rsidR="00B60D5A" w:rsidRPr="00B31799">
        <w:rPr>
          <w:rStyle w:val="normaltextrun"/>
          <w:color w:val="auto"/>
          <w:sz w:val="24"/>
          <w:szCs w:val="24"/>
        </w:rPr>
        <w:t>El horario lectivo general en la etapa de la Educación Secundaria Obligatoria no podrá ser inferior a los treinta periodos semanales.</w:t>
      </w:r>
      <w:r w:rsidR="00B60D5A" w:rsidRPr="00B31799">
        <w:rPr>
          <w:rStyle w:val="eop"/>
          <w:color w:val="auto"/>
          <w:sz w:val="24"/>
          <w:szCs w:val="24"/>
        </w:rPr>
        <w:t> </w:t>
      </w:r>
    </w:p>
    <w:p w14:paraId="19EEED9F" w14:textId="77777777" w:rsidR="00B60D5A" w:rsidRPr="00B31799" w:rsidRDefault="00B60D5A" w:rsidP="00B4009B">
      <w:pPr>
        <w:pStyle w:val="Prrafodelista"/>
        <w:ind w:left="426" w:firstLine="0"/>
        <w:rPr>
          <w:rFonts w:eastAsia="Times New Roman"/>
          <w:color w:val="auto"/>
          <w:sz w:val="24"/>
          <w:szCs w:val="24"/>
        </w:rPr>
      </w:pPr>
    </w:p>
    <w:p w14:paraId="42612798" w14:textId="5979B316" w:rsidR="00B60D5A" w:rsidRPr="00B31799" w:rsidRDefault="00266731" w:rsidP="00B4009B">
      <w:pPr>
        <w:pStyle w:val="Prrafodelista"/>
        <w:ind w:left="426" w:firstLine="0"/>
        <w:rPr>
          <w:rStyle w:val="eop"/>
          <w:color w:val="auto"/>
          <w:sz w:val="24"/>
          <w:szCs w:val="24"/>
        </w:rPr>
      </w:pPr>
      <w:r w:rsidRPr="00B31799">
        <w:rPr>
          <w:rStyle w:val="normaltextrun"/>
          <w:color w:val="auto"/>
          <w:sz w:val="24"/>
          <w:szCs w:val="24"/>
        </w:rPr>
        <w:t xml:space="preserve">2. </w:t>
      </w:r>
      <w:r w:rsidR="00B60D5A" w:rsidRPr="00B31799">
        <w:rPr>
          <w:rStyle w:val="normaltextrun"/>
          <w:color w:val="auto"/>
          <w:sz w:val="24"/>
          <w:szCs w:val="24"/>
        </w:rPr>
        <w:t>En el caso de que los centros educativos opten por agrupar materias en ámbitos, el horario escolar correspondiente será el resultante de la suma de las materias que se integran en dichos ámbitos.</w:t>
      </w:r>
      <w:r w:rsidR="00B60D5A" w:rsidRPr="00B31799">
        <w:rPr>
          <w:rStyle w:val="eop"/>
          <w:color w:val="auto"/>
          <w:sz w:val="24"/>
          <w:szCs w:val="24"/>
        </w:rPr>
        <w:t> </w:t>
      </w:r>
    </w:p>
    <w:p w14:paraId="77665C4C" w14:textId="77777777" w:rsidR="00B60D5A" w:rsidRPr="00B31799" w:rsidRDefault="00B60D5A" w:rsidP="00B4009B">
      <w:pPr>
        <w:pStyle w:val="Prrafodelista"/>
        <w:ind w:left="426" w:firstLine="0"/>
        <w:rPr>
          <w:color w:val="auto"/>
          <w:sz w:val="24"/>
          <w:szCs w:val="24"/>
        </w:rPr>
      </w:pPr>
    </w:p>
    <w:p w14:paraId="2438C192" w14:textId="765A9F85" w:rsidR="00B60D5A" w:rsidRPr="00B31799" w:rsidRDefault="00266731" w:rsidP="00B4009B">
      <w:pPr>
        <w:pStyle w:val="Prrafodelista"/>
        <w:ind w:left="426" w:firstLine="0"/>
        <w:rPr>
          <w:rStyle w:val="eop"/>
          <w:color w:val="auto"/>
          <w:sz w:val="24"/>
          <w:szCs w:val="24"/>
        </w:rPr>
      </w:pPr>
      <w:r w:rsidRPr="00B31799">
        <w:rPr>
          <w:rStyle w:val="normaltextrun"/>
          <w:color w:val="auto"/>
          <w:sz w:val="24"/>
          <w:szCs w:val="24"/>
        </w:rPr>
        <w:t xml:space="preserve">3. </w:t>
      </w:r>
      <w:r w:rsidR="00B60D5A" w:rsidRPr="00B31799">
        <w:rPr>
          <w:rStyle w:val="normaltextrun"/>
          <w:color w:val="auto"/>
          <w:sz w:val="24"/>
          <w:szCs w:val="24"/>
        </w:rPr>
        <w:t>Los centros docentes, en el ejercicio de su autonomía y de acuerdo con lo dispuesto en el artículo 120.4 de la Ley Orgánica 2/2006, de 3 de mayo, podrán ampliar el horario escolar en los términos que establezca la consejería competente en materia de educación y sin que, en ningún caso, se impongan aportaciones económicas a las familias ni exigencias para la Administración educativa.</w:t>
      </w:r>
      <w:r w:rsidR="00B60D5A" w:rsidRPr="00B31799">
        <w:rPr>
          <w:rStyle w:val="eop"/>
          <w:color w:val="auto"/>
          <w:sz w:val="24"/>
          <w:szCs w:val="24"/>
        </w:rPr>
        <w:t> </w:t>
      </w:r>
    </w:p>
    <w:p w14:paraId="03555ABB" w14:textId="77777777" w:rsidR="00B60D5A" w:rsidRPr="00B31799" w:rsidRDefault="00B60D5A" w:rsidP="00B4009B">
      <w:pPr>
        <w:pStyle w:val="Prrafodelista"/>
        <w:ind w:left="426" w:firstLine="0"/>
        <w:rPr>
          <w:color w:val="auto"/>
          <w:sz w:val="24"/>
          <w:szCs w:val="24"/>
        </w:rPr>
      </w:pPr>
    </w:p>
    <w:p w14:paraId="70C2EEF5" w14:textId="02B681DE" w:rsidR="00B60D5A" w:rsidRPr="00B31799" w:rsidRDefault="00266731" w:rsidP="00B4009B">
      <w:pPr>
        <w:pStyle w:val="Prrafodelista"/>
        <w:ind w:left="426" w:firstLine="0"/>
        <w:rPr>
          <w:rStyle w:val="eop"/>
          <w:rFonts w:ascii="Segoe UI" w:hAnsi="Segoe UI" w:cs="Segoe UI"/>
          <w:color w:val="auto"/>
          <w:sz w:val="24"/>
          <w:szCs w:val="24"/>
        </w:rPr>
      </w:pPr>
      <w:r w:rsidRPr="00B31799">
        <w:rPr>
          <w:rStyle w:val="normaltextrun"/>
          <w:color w:val="auto"/>
          <w:sz w:val="24"/>
          <w:szCs w:val="24"/>
        </w:rPr>
        <w:t xml:space="preserve">4. </w:t>
      </w:r>
      <w:r w:rsidR="00B60D5A" w:rsidRPr="00B31799">
        <w:rPr>
          <w:rStyle w:val="normaltextrun"/>
          <w:color w:val="auto"/>
          <w:sz w:val="24"/>
          <w:szCs w:val="24"/>
        </w:rPr>
        <w:t>Los centros educativos incluirán</w:t>
      </w:r>
      <w:r w:rsidR="005F5783" w:rsidRPr="00B31799">
        <w:rPr>
          <w:rStyle w:val="normaltextrun"/>
          <w:color w:val="auto"/>
          <w:sz w:val="24"/>
          <w:szCs w:val="24"/>
        </w:rPr>
        <w:t xml:space="preserve"> una hora de tutoría semanal </w:t>
      </w:r>
      <w:r w:rsidR="00B60D5A" w:rsidRPr="00B31799">
        <w:rPr>
          <w:rStyle w:val="normaltextrun"/>
          <w:color w:val="auto"/>
          <w:sz w:val="24"/>
          <w:szCs w:val="24"/>
        </w:rPr>
        <w:t>en cada uno de los cursos de Educación Secundaria Obligatoria.</w:t>
      </w:r>
      <w:r w:rsidR="00B60D5A" w:rsidRPr="00B31799">
        <w:rPr>
          <w:rStyle w:val="eop"/>
          <w:color w:val="auto"/>
          <w:sz w:val="24"/>
          <w:szCs w:val="24"/>
        </w:rPr>
        <w:t> </w:t>
      </w:r>
    </w:p>
    <w:p w14:paraId="6A69AEEB" w14:textId="77777777" w:rsidR="00B60D5A" w:rsidRPr="00B31799" w:rsidRDefault="00B60D5A" w:rsidP="00B4009B">
      <w:pPr>
        <w:pStyle w:val="Prrafodelista"/>
        <w:ind w:left="426" w:firstLine="0"/>
        <w:rPr>
          <w:rFonts w:ascii="Segoe UI" w:hAnsi="Segoe UI" w:cs="Segoe UI"/>
          <w:color w:val="auto"/>
          <w:sz w:val="24"/>
          <w:szCs w:val="24"/>
        </w:rPr>
      </w:pPr>
    </w:p>
    <w:p w14:paraId="1531D0E9" w14:textId="435E28EA" w:rsidR="00DB04BE" w:rsidRPr="00B31799" w:rsidRDefault="00266731" w:rsidP="00B4009B">
      <w:pPr>
        <w:pStyle w:val="paragraph"/>
        <w:spacing w:before="0" w:beforeAutospacing="0" w:after="0" w:afterAutospacing="0"/>
        <w:ind w:left="426" w:right="147"/>
        <w:jc w:val="both"/>
        <w:textAlignment w:val="baseline"/>
        <w:rPr>
          <w:rStyle w:val="eop"/>
          <w:rFonts w:eastAsia="Arial"/>
        </w:rPr>
      </w:pPr>
      <w:r w:rsidRPr="00B31799">
        <w:rPr>
          <w:rStyle w:val="normaltextrun"/>
          <w:rFonts w:ascii="Arial" w:hAnsi="Arial" w:cs="Arial"/>
        </w:rPr>
        <w:t xml:space="preserve">5. </w:t>
      </w:r>
      <w:r w:rsidR="00B60D5A" w:rsidRPr="00B31799">
        <w:rPr>
          <w:rStyle w:val="normaltextrun"/>
          <w:rFonts w:ascii="Arial" w:hAnsi="Arial" w:cs="Arial"/>
        </w:rPr>
        <w:t>En el anexo IV se establecen los diferentes horarios para llevar a cabo la organización de las distintas materias</w:t>
      </w:r>
      <w:r w:rsidR="00C71D80" w:rsidRPr="00B31799">
        <w:rPr>
          <w:rStyle w:val="normaltextrun"/>
          <w:rFonts w:ascii="Arial" w:hAnsi="Arial" w:cs="Arial"/>
        </w:rPr>
        <w:t xml:space="preserve"> en cada uno de los cursos de Educación Secundaria Obligatoria, </w:t>
      </w:r>
      <w:r w:rsidR="00B60D5A" w:rsidRPr="00B31799">
        <w:rPr>
          <w:rStyle w:val="normaltextrun"/>
          <w:rFonts w:ascii="Arial" w:hAnsi="Arial" w:cs="Arial"/>
        </w:rPr>
        <w:t>con el fin de garantizar, conforme a lo dispuesto en el artículo 6.3, el desarrollo integrado de todas las competencias de la etapa y la incorporación</w:t>
      </w:r>
      <w:r w:rsidR="002D16EF" w:rsidRPr="00B31799">
        <w:rPr>
          <w:rStyle w:val="normaltextrun"/>
          <w:rFonts w:ascii="Arial" w:hAnsi="Arial" w:cs="Arial"/>
        </w:rPr>
        <w:t xml:space="preserve"> </w:t>
      </w:r>
      <w:r w:rsidR="00B60D5A" w:rsidRPr="00B31799">
        <w:rPr>
          <w:rStyle w:val="normaltextrun"/>
          <w:rFonts w:ascii="Arial" w:hAnsi="Arial" w:cs="Arial"/>
        </w:rPr>
        <w:t>de los contenidos de carácter transversal a todos los ámbitos y materias.</w:t>
      </w:r>
      <w:r w:rsidR="00B60D5A" w:rsidRPr="00B31799">
        <w:rPr>
          <w:rStyle w:val="eop"/>
          <w:rFonts w:eastAsia="Arial"/>
        </w:rPr>
        <w:t> </w:t>
      </w:r>
      <w:r w:rsidR="00B4009B" w:rsidRPr="00B31799">
        <w:rPr>
          <w:rStyle w:val="eop"/>
          <w:rFonts w:eastAsia="Arial"/>
        </w:rPr>
        <w:t>»</w:t>
      </w:r>
    </w:p>
    <w:p w14:paraId="5DC1B19D" w14:textId="77777777" w:rsidR="00262178" w:rsidRPr="00B31799" w:rsidRDefault="00262178" w:rsidP="00D74685">
      <w:pPr>
        <w:pStyle w:val="paragraph"/>
        <w:spacing w:before="0" w:beforeAutospacing="0" w:after="0" w:afterAutospacing="0"/>
        <w:ind w:right="150"/>
        <w:jc w:val="both"/>
        <w:textAlignment w:val="baseline"/>
        <w:rPr>
          <w:rFonts w:ascii="Segoe UI" w:hAnsi="Segoe UI" w:cs="Segoe UI"/>
        </w:rPr>
      </w:pPr>
    </w:p>
    <w:p w14:paraId="73B62748" w14:textId="77777777" w:rsidR="00041B63" w:rsidRPr="00B31799" w:rsidRDefault="00041B63" w:rsidP="00D74685">
      <w:pPr>
        <w:ind w:left="0"/>
        <w:rPr>
          <w:color w:val="auto"/>
          <w:sz w:val="24"/>
          <w:szCs w:val="24"/>
        </w:rPr>
      </w:pPr>
    </w:p>
    <w:bookmarkEnd w:id="2"/>
    <w:p w14:paraId="0CE395C0" w14:textId="39D4789A" w:rsidR="00BC281F" w:rsidRPr="00B31799" w:rsidRDefault="000908D4" w:rsidP="00D74685">
      <w:pPr>
        <w:ind w:left="0"/>
        <w:rPr>
          <w:color w:val="auto"/>
          <w:sz w:val="24"/>
          <w:szCs w:val="24"/>
        </w:rPr>
      </w:pPr>
      <w:r w:rsidRPr="00B31799">
        <w:rPr>
          <w:color w:val="auto"/>
          <w:sz w:val="24"/>
          <w:szCs w:val="24"/>
        </w:rPr>
        <w:t>Nueve</w:t>
      </w:r>
      <w:r w:rsidR="00B60D5A" w:rsidRPr="00B31799">
        <w:rPr>
          <w:color w:val="auto"/>
          <w:sz w:val="24"/>
          <w:szCs w:val="24"/>
        </w:rPr>
        <w:t xml:space="preserve">. </w:t>
      </w:r>
      <w:r w:rsidR="00BC281F" w:rsidRPr="00B31799">
        <w:rPr>
          <w:color w:val="auto"/>
          <w:sz w:val="24"/>
          <w:szCs w:val="24"/>
        </w:rPr>
        <w:t>Los apartados 1</w:t>
      </w:r>
      <w:r w:rsidR="00E41737" w:rsidRPr="00B31799">
        <w:rPr>
          <w:color w:val="auto"/>
          <w:sz w:val="24"/>
          <w:szCs w:val="24"/>
        </w:rPr>
        <w:t xml:space="preserve"> </w:t>
      </w:r>
      <w:r w:rsidR="00BC281F" w:rsidRPr="00B31799">
        <w:rPr>
          <w:color w:val="auto"/>
          <w:sz w:val="24"/>
          <w:szCs w:val="24"/>
        </w:rPr>
        <w:t>y 3 del</w:t>
      </w:r>
      <w:r w:rsidR="00B60D5A" w:rsidRPr="00B31799">
        <w:rPr>
          <w:color w:val="auto"/>
          <w:sz w:val="24"/>
          <w:szCs w:val="24"/>
        </w:rPr>
        <w:t xml:space="preserve"> artículo 14 queda redactado del siguiente modo:</w:t>
      </w:r>
    </w:p>
    <w:p w14:paraId="6E2F875D" w14:textId="77777777" w:rsidR="00BC281F" w:rsidRPr="00B31799" w:rsidRDefault="00BC281F" w:rsidP="00D74685">
      <w:pPr>
        <w:ind w:left="0"/>
        <w:rPr>
          <w:rStyle w:val="normaltextrun"/>
          <w:color w:val="auto"/>
          <w:sz w:val="24"/>
          <w:szCs w:val="24"/>
        </w:rPr>
      </w:pPr>
    </w:p>
    <w:p w14:paraId="64622F5C" w14:textId="777E8B69" w:rsidR="00BC281F" w:rsidRPr="00B31799" w:rsidRDefault="005644E7" w:rsidP="00B4009B">
      <w:pPr>
        <w:ind w:left="426"/>
        <w:rPr>
          <w:color w:val="auto"/>
          <w:sz w:val="24"/>
          <w:szCs w:val="24"/>
        </w:rPr>
      </w:pPr>
      <w:r w:rsidRPr="00B31799">
        <w:rPr>
          <w:rStyle w:val="normaltextrun"/>
          <w:color w:val="auto"/>
          <w:sz w:val="24"/>
          <w:szCs w:val="24"/>
        </w:rPr>
        <w:t>«</w:t>
      </w:r>
      <w:r w:rsidR="00BC281F" w:rsidRPr="00B31799">
        <w:rPr>
          <w:rStyle w:val="normaltextrun"/>
          <w:color w:val="auto"/>
          <w:sz w:val="24"/>
          <w:szCs w:val="24"/>
        </w:rPr>
        <w:t>1. La acción tutorial y la orientación acompañarán el proceso educativo individual y colectivo del alumnado en la Educación Secundaria Obligatoria.</w:t>
      </w:r>
      <w:r w:rsidR="00BC281F" w:rsidRPr="00B31799">
        <w:rPr>
          <w:rStyle w:val="eop"/>
          <w:color w:val="auto"/>
          <w:sz w:val="24"/>
          <w:szCs w:val="24"/>
        </w:rPr>
        <w:t> </w:t>
      </w:r>
    </w:p>
    <w:p w14:paraId="491958AD" w14:textId="77777777" w:rsidR="00BC281F" w:rsidRPr="00B31799" w:rsidRDefault="00BC281F" w:rsidP="00B4009B">
      <w:pPr>
        <w:ind w:left="426"/>
        <w:rPr>
          <w:rStyle w:val="normaltextrun"/>
          <w:color w:val="auto"/>
          <w:sz w:val="24"/>
          <w:szCs w:val="24"/>
        </w:rPr>
      </w:pPr>
    </w:p>
    <w:p w14:paraId="351EF06F" w14:textId="0BF8DAFB" w:rsidR="00BC281F" w:rsidRPr="00B31799" w:rsidRDefault="00BC281F" w:rsidP="00B4009B">
      <w:pPr>
        <w:ind w:left="426"/>
        <w:rPr>
          <w:rStyle w:val="normaltextrun"/>
          <w:color w:val="auto"/>
          <w:sz w:val="24"/>
          <w:szCs w:val="24"/>
        </w:rPr>
      </w:pPr>
      <w:r w:rsidRPr="00B31799">
        <w:rPr>
          <w:rStyle w:val="normaltextrun"/>
          <w:color w:val="auto"/>
          <w:sz w:val="24"/>
          <w:szCs w:val="24"/>
        </w:rPr>
        <w:t xml:space="preserve">Cada grupo de alumnos y alumnas tendrá un tutor o tutora, que coordinará las actuaciones del equipo docente en todas las actividades de planificación, desarrollo y </w:t>
      </w:r>
      <w:r w:rsidRPr="00B31799">
        <w:rPr>
          <w:rStyle w:val="normaltextrun"/>
          <w:color w:val="auto"/>
          <w:sz w:val="24"/>
          <w:szCs w:val="24"/>
        </w:rPr>
        <w:tab/>
        <w:t>evaluación del proceso de enseñanza y aprendizaje.</w:t>
      </w:r>
    </w:p>
    <w:p w14:paraId="6CB59C55" w14:textId="77777777" w:rsidR="00BC281F" w:rsidRPr="00B31799" w:rsidRDefault="00BC281F" w:rsidP="00B4009B">
      <w:pPr>
        <w:ind w:left="426" w:firstLine="0"/>
        <w:rPr>
          <w:rStyle w:val="normaltextrun"/>
          <w:color w:val="auto"/>
          <w:sz w:val="24"/>
          <w:szCs w:val="24"/>
        </w:rPr>
      </w:pPr>
    </w:p>
    <w:p w14:paraId="08A3B17B" w14:textId="799CAA61" w:rsidR="00BC281F" w:rsidRPr="00B31799" w:rsidRDefault="001D30CA" w:rsidP="00B4009B">
      <w:pPr>
        <w:ind w:left="426"/>
        <w:rPr>
          <w:rStyle w:val="normaltextrun"/>
          <w:color w:val="auto"/>
          <w:sz w:val="24"/>
          <w:szCs w:val="24"/>
        </w:rPr>
      </w:pPr>
      <w:r w:rsidRPr="00B31799">
        <w:rPr>
          <w:rStyle w:val="normaltextrun"/>
          <w:color w:val="auto"/>
          <w:sz w:val="24"/>
          <w:szCs w:val="24"/>
        </w:rPr>
        <w:t xml:space="preserve">3. </w:t>
      </w:r>
      <w:r w:rsidR="00266731" w:rsidRPr="00B31799">
        <w:rPr>
          <w:rStyle w:val="normaltextrun"/>
          <w:color w:val="auto"/>
          <w:sz w:val="24"/>
          <w:szCs w:val="24"/>
        </w:rPr>
        <w:t>Los centros educativos promoverán, a través de la Jefatura de Estudios y los Departamentos de Orientación</w:t>
      </w:r>
      <w:r w:rsidR="004851FB" w:rsidRPr="00B31799">
        <w:rPr>
          <w:rStyle w:val="normaltextrun"/>
          <w:color w:val="auto"/>
          <w:sz w:val="24"/>
          <w:szCs w:val="24"/>
        </w:rPr>
        <w:t>,</w:t>
      </w:r>
      <w:r w:rsidR="00266731" w:rsidRPr="00B31799">
        <w:rPr>
          <w:rStyle w:val="normaltextrun"/>
          <w:color w:val="auto"/>
          <w:sz w:val="24"/>
          <w:szCs w:val="24"/>
        </w:rPr>
        <w:t xml:space="preserve"> las medidas necesarias para que la tutoría personal del alumnado y la orientación </w:t>
      </w:r>
      <w:r w:rsidR="008506F6" w:rsidRPr="00B31799">
        <w:rPr>
          <w:rStyle w:val="normaltextrun"/>
          <w:color w:val="auto"/>
          <w:sz w:val="24"/>
          <w:szCs w:val="24"/>
        </w:rPr>
        <w:t xml:space="preserve">académica, </w:t>
      </w:r>
      <w:r w:rsidR="00266731" w:rsidRPr="00B31799">
        <w:rPr>
          <w:rStyle w:val="normaltextrun"/>
          <w:color w:val="auto"/>
          <w:sz w:val="24"/>
          <w:szCs w:val="24"/>
        </w:rPr>
        <w:t>educativa</w:t>
      </w:r>
      <w:r w:rsidR="008506F6" w:rsidRPr="00B31799">
        <w:rPr>
          <w:rStyle w:val="normaltextrun"/>
          <w:color w:val="auto"/>
          <w:sz w:val="24"/>
          <w:szCs w:val="24"/>
        </w:rPr>
        <w:t xml:space="preserve"> </w:t>
      </w:r>
      <w:r w:rsidR="00266731" w:rsidRPr="00B31799">
        <w:rPr>
          <w:rStyle w:val="normaltextrun"/>
          <w:color w:val="auto"/>
          <w:sz w:val="24"/>
          <w:szCs w:val="24"/>
        </w:rPr>
        <w:t xml:space="preserve">y profesional, constituyan un elemento fundamental en la ordenación de esta </w:t>
      </w:r>
      <w:r w:rsidR="00266731" w:rsidRPr="00B31799">
        <w:rPr>
          <w:rStyle w:val="normaltextrun"/>
          <w:color w:val="auto"/>
          <w:sz w:val="24"/>
          <w:szCs w:val="24"/>
        </w:rPr>
        <w:lastRenderedPageBreak/>
        <w:t>etapa, en los términos establecidos por la consejería competente en materia de educación.</w:t>
      </w:r>
    </w:p>
    <w:p w14:paraId="1654F64C" w14:textId="77777777" w:rsidR="00BC281F" w:rsidRPr="00B31799" w:rsidRDefault="00BC281F" w:rsidP="00B4009B">
      <w:pPr>
        <w:ind w:left="426"/>
        <w:rPr>
          <w:rStyle w:val="normaltextrun"/>
          <w:color w:val="auto"/>
          <w:sz w:val="24"/>
          <w:szCs w:val="24"/>
        </w:rPr>
      </w:pPr>
    </w:p>
    <w:p w14:paraId="344C89A6" w14:textId="78486287" w:rsidR="00266731" w:rsidRPr="00B31799" w:rsidRDefault="00266731" w:rsidP="00B4009B">
      <w:pPr>
        <w:ind w:left="426"/>
        <w:rPr>
          <w:rStyle w:val="eop"/>
          <w:rFonts w:ascii="Segoe UI" w:hAnsi="Segoe UI" w:cs="Segoe UI"/>
          <w:color w:val="auto"/>
          <w:sz w:val="24"/>
          <w:szCs w:val="24"/>
        </w:rPr>
      </w:pPr>
      <w:r w:rsidRPr="00B31799">
        <w:rPr>
          <w:rStyle w:val="normaltextrun"/>
          <w:color w:val="auto"/>
          <w:sz w:val="24"/>
          <w:szCs w:val="24"/>
        </w:rPr>
        <w:t>Sin perjuicio de las funciones propias de la tutoría, la dirección y orientación del aprendizaje del alumnado y el apoyo a su proceso educativo forman parte de la función docente y son tarea de todo el profesorado, en un marco de colaboración con el tutor o tutora, el Departamento de Orientación y las familias o tutores o tutoras legales.</w:t>
      </w:r>
      <w:r w:rsidR="005644E7" w:rsidRPr="00B31799">
        <w:rPr>
          <w:rStyle w:val="eop"/>
          <w:color w:val="auto"/>
          <w:sz w:val="24"/>
          <w:szCs w:val="24"/>
        </w:rPr>
        <w:t>»</w:t>
      </w:r>
    </w:p>
    <w:p w14:paraId="076F7DC5" w14:textId="77777777" w:rsidR="00266731" w:rsidRPr="00B31799" w:rsidRDefault="00266731" w:rsidP="00B4009B">
      <w:pPr>
        <w:ind w:left="426"/>
        <w:rPr>
          <w:color w:val="auto"/>
          <w:sz w:val="24"/>
          <w:szCs w:val="24"/>
        </w:rPr>
      </w:pPr>
    </w:p>
    <w:p w14:paraId="6898878E" w14:textId="77777777" w:rsidR="00BC281F" w:rsidRPr="00B31799" w:rsidRDefault="00BC281F" w:rsidP="00D74685">
      <w:pPr>
        <w:ind w:left="0"/>
        <w:rPr>
          <w:color w:val="auto"/>
          <w:sz w:val="24"/>
          <w:szCs w:val="24"/>
        </w:rPr>
      </w:pPr>
    </w:p>
    <w:p w14:paraId="22FA3B3D" w14:textId="405A6384" w:rsidR="00BC281F" w:rsidRPr="00B31799" w:rsidRDefault="000908D4" w:rsidP="00D74685">
      <w:pPr>
        <w:ind w:left="0"/>
        <w:rPr>
          <w:color w:val="auto"/>
          <w:sz w:val="24"/>
          <w:szCs w:val="24"/>
        </w:rPr>
      </w:pPr>
      <w:r w:rsidRPr="00B31799">
        <w:rPr>
          <w:color w:val="auto"/>
          <w:sz w:val="24"/>
          <w:szCs w:val="24"/>
        </w:rPr>
        <w:t>Diez</w:t>
      </w:r>
      <w:r w:rsidR="007A5DD3" w:rsidRPr="00B31799">
        <w:rPr>
          <w:color w:val="auto"/>
          <w:sz w:val="24"/>
          <w:szCs w:val="24"/>
        </w:rPr>
        <w:t xml:space="preserve">. </w:t>
      </w:r>
      <w:r w:rsidR="009757DB" w:rsidRPr="00B31799">
        <w:rPr>
          <w:color w:val="auto"/>
          <w:sz w:val="24"/>
          <w:szCs w:val="24"/>
        </w:rPr>
        <w:t>Los</w:t>
      </w:r>
      <w:r w:rsidR="007A5DD3" w:rsidRPr="00B31799">
        <w:rPr>
          <w:color w:val="auto"/>
          <w:sz w:val="24"/>
          <w:szCs w:val="24"/>
        </w:rPr>
        <w:t xml:space="preserve"> apartado</w:t>
      </w:r>
      <w:r w:rsidR="009757DB" w:rsidRPr="00B31799">
        <w:rPr>
          <w:color w:val="auto"/>
          <w:sz w:val="24"/>
          <w:szCs w:val="24"/>
        </w:rPr>
        <w:t>s 3 y</w:t>
      </w:r>
      <w:r w:rsidR="00BC281F" w:rsidRPr="00B31799">
        <w:rPr>
          <w:color w:val="auto"/>
          <w:sz w:val="24"/>
          <w:szCs w:val="24"/>
        </w:rPr>
        <w:t xml:space="preserve"> 4 del artículo 15 queda redactado </w:t>
      </w:r>
      <w:r w:rsidR="00E40794" w:rsidRPr="00B31799">
        <w:rPr>
          <w:color w:val="auto"/>
          <w:sz w:val="24"/>
          <w:szCs w:val="24"/>
        </w:rPr>
        <w:t>como sigue</w:t>
      </w:r>
      <w:r w:rsidR="00BC281F" w:rsidRPr="00B31799">
        <w:rPr>
          <w:color w:val="auto"/>
          <w:sz w:val="24"/>
          <w:szCs w:val="24"/>
        </w:rPr>
        <w:t>:</w:t>
      </w:r>
    </w:p>
    <w:p w14:paraId="25E63D73" w14:textId="174B12E1" w:rsidR="00BC281F" w:rsidRPr="00B31799" w:rsidRDefault="00BC281F" w:rsidP="00D74685">
      <w:pPr>
        <w:ind w:left="0" w:firstLine="0"/>
        <w:rPr>
          <w:rStyle w:val="eop"/>
          <w:color w:val="auto"/>
          <w:sz w:val="24"/>
          <w:szCs w:val="24"/>
        </w:rPr>
      </w:pPr>
    </w:p>
    <w:p w14:paraId="40CBAE59" w14:textId="7A7D7727" w:rsidR="009757DB" w:rsidRPr="00B31799" w:rsidRDefault="007A5DD3" w:rsidP="00B4009B">
      <w:pPr>
        <w:tabs>
          <w:tab w:val="left" w:pos="426"/>
        </w:tabs>
        <w:ind w:left="426" w:firstLine="0"/>
        <w:rPr>
          <w:rStyle w:val="eop"/>
          <w:color w:val="auto"/>
          <w:sz w:val="24"/>
          <w:szCs w:val="24"/>
        </w:rPr>
      </w:pPr>
      <w:r w:rsidRPr="00B31799">
        <w:rPr>
          <w:rStyle w:val="eop"/>
          <w:color w:val="auto"/>
          <w:sz w:val="24"/>
          <w:szCs w:val="24"/>
        </w:rPr>
        <w:t>«</w:t>
      </w:r>
      <w:r w:rsidR="009757DB" w:rsidRPr="00B31799">
        <w:rPr>
          <w:rStyle w:val="eop"/>
          <w:color w:val="auto"/>
          <w:sz w:val="24"/>
          <w:szCs w:val="24"/>
        </w:rPr>
        <w:t>3.</w:t>
      </w:r>
      <w:r w:rsidR="009757DB" w:rsidRPr="00B31799">
        <w:rPr>
          <w:rStyle w:val="eop"/>
          <w:color w:val="auto"/>
          <w:sz w:val="24"/>
          <w:szCs w:val="24"/>
        </w:rPr>
        <w:tab/>
        <w:t>Los centros educativos tendrán autonomía para adaptar el currículo, organizar los grupos y las materias de manera flexible y para adoptar las medidas organizativas o de</w:t>
      </w:r>
      <w:r w:rsidR="004851FB" w:rsidRPr="00B31799">
        <w:rPr>
          <w:rStyle w:val="eop"/>
          <w:color w:val="auto"/>
          <w:sz w:val="24"/>
          <w:szCs w:val="24"/>
        </w:rPr>
        <w:t xml:space="preserve"> </w:t>
      </w:r>
      <w:r w:rsidR="009757DB" w:rsidRPr="00B31799">
        <w:rPr>
          <w:rStyle w:val="eop"/>
          <w:color w:val="auto"/>
          <w:sz w:val="24"/>
          <w:szCs w:val="24"/>
        </w:rPr>
        <w:t>inclusión educativa más adecuadas a las características de su alumnado. Como parte de estas medidas, podrán establecer organizaciones didácticas que impliquen impartir conjuntamente diferentes materias de un mismo ámbito, de acuerdo con su proyecto educativo.</w:t>
      </w:r>
    </w:p>
    <w:p w14:paraId="3B0D5055" w14:textId="77777777" w:rsidR="005F5783" w:rsidRPr="00B31799" w:rsidRDefault="005F5783" w:rsidP="00B4009B">
      <w:pPr>
        <w:ind w:left="426" w:firstLine="0"/>
        <w:rPr>
          <w:rStyle w:val="eop"/>
          <w:color w:val="auto"/>
          <w:sz w:val="24"/>
          <w:szCs w:val="24"/>
        </w:rPr>
      </w:pPr>
    </w:p>
    <w:p w14:paraId="6C187BA7" w14:textId="4A6C88DF" w:rsidR="00BC281F" w:rsidRPr="00B31799" w:rsidRDefault="007A5DD3" w:rsidP="00B4009B">
      <w:pPr>
        <w:ind w:left="426" w:firstLine="0"/>
        <w:rPr>
          <w:rStyle w:val="eop"/>
          <w:color w:val="auto"/>
          <w:sz w:val="24"/>
          <w:szCs w:val="24"/>
        </w:rPr>
      </w:pPr>
      <w:r w:rsidRPr="00B31799">
        <w:rPr>
          <w:rStyle w:val="eop"/>
          <w:color w:val="auto"/>
          <w:sz w:val="24"/>
          <w:szCs w:val="24"/>
        </w:rPr>
        <w:t>4.</w:t>
      </w:r>
      <w:r w:rsidRPr="00B31799">
        <w:rPr>
          <w:rStyle w:val="normaltextrun"/>
          <w:color w:val="auto"/>
          <w:sz w:val="24"/>
          <w:szCs w:val="24"/>
        </w:rPr>
        <w:t xml:space="preserve"> Los</w:t>
      </w:r>
      <w:r w:rsidR="00BC281F" w:rsidRPr="00B31799">
        <w:rPr>
          <w:rStyle w:val="normaltextrun"/>
          <w:color w:val="auto"/>
          <w:sz w:val="24"/>
          <w:szCs w:val="24"/>
        </w:rPr>
        <w:t xml:space="preserve"> centros educativos, conforme a lo dispuesto en el artículo 8.4, fijarán la concreción y desarrollo de los currículos establecidos por la consejería competente en materia de educación y la incorporación a su proyecto educativo.</w:t>
      </w:r>
      <w:r w:rsidR="00BC281F" w:rsidRPr="00B31799">
        <w:rPr>
          <w:rStyle w:val="normaltextrun"/>
          <w:color w:val="auto"/>
          <w:sz w:val="24"/>
          <w:szCs w:val="24"/>
          <w:shd w:val="clear" w:color="auto" w:fill="FFFFFF"/>
        </w:rPr>
        <w:t xml:space="preserve"> Dicho currículo contendrá, impulsará y desarrollará los principios, objetivos y metodología propios de un aprendizaje competencial orientado al ejercicio de una ciudadanía activa</w:t>
      </w:r>
      <w:r w:rsidR="00A43FDE" w:rsidRPr="00B31799">
        <w:rPr>
          <w:rStyle w:val="normaltextrun"/>
          <w:color w:val="auto"/>
          <w:sz w:val="24"/>
          <w:szCs w:val="24"/>
          <w:shd w:val="clear" w:color="auto" w:fill="FFFFFF"/>
        </w:rPr>
        <w:t>.</w:t>
      </w:r>
      <w:r w:rsidR="00A43FDE" w:rsidRPr="00B31799">
        <w:rPr>
          <w:rStyle w:val="eop"/>
          <w:color w:val="auto"/>
          <w:sz w:val="24"/>
          <w:szCs w:val="24"/>
        </w:rPr>
        <w:t>»</w:t>
      </w:r>
    </w:p>
    <w:p w14:paraId="59D19503" w14:textId="06D817C2" w:rsidR="00D80618" w:rsidRPr="00B31799" w:rsidRDefault="00D80618" w:rsidP="00D74685">
      <w:pPr>
        <w:pStyle w:val="Prrafodelista"/>
        <w:ind w:left="0" w:firstLine="0"/>
        <w:rPr>
          <w:color w:val="auto"/>
          <w:sz w:val="24"/>
          <w:szCs w:val="24"/>
        </w:rPr>
      </w:pPr>
    </w:p>
    <w:p w14:paraId="2B1431F6" w14:textId="77777777" w:rsidR="00D80618" w:rsidRPr="00B31799" w:rsidRDefault="00D80618" w:rsidP="00D74685">
      <w:pPr>
        <w:pStyle w:val="Prrafodelista"/>
        <w:ind w:left="0" w:firstLine="0"/>
        <w:rPr>
          <w:color w:val="auto"/>
          <w:sz w:val="24"/>
          <w:szCs w:val="24"/>
        </w:rPr>
      </w:pPr>
    </w:p>
    <w:bookmarkEnd w:id="0"/>
    <w:p w14:paraId="16200201" w14:textId="40B3BB0C" w:rsidR="00BC281F" w:rsidRPr="00B31799" w:rsidRDefault="000908D4" w:rsidP="00D74685">
      <w:pPr>
        <w:ind w:left="0"/>
        <w:rPr>
          <w:color w:val="auto"/>
          <w:sz w:val="24"/>
          <w:szCs w:val="24"/>
        </w:rPr>
      </w:pPr>
      <w:r w:rsidRPr="00B31799">
        <w:rPr>
          <w:color w:val="auto"/>
          <w:sz w:val="24"/>
          <w:szCs w:val="24"/>
        </w:rPr>
        <w:t>Once</w:t>
      </w:r>
      <w:r w:rsidR="00D80618" w:rsidRPr="00B31799">
        <w:rPr>
          <w:color w:val="auto"/>
          <w:sz w:val="24"/>
          <w:szCs w:val="24"/>
        </w:rPr>
        <w:t xml:space="preserve">. </w:t>
      </w:r>
      <w:r w:rsidR="007A5DD3" w:rsidRPr="00B31799">
        <w:rPr>
          <w:color w:val="auto"/>
          <w:sz w:val="24"/>
          <w:szCs w:val="24"/>
        </w:rPr>
        <w:t>El apartado 4 del a</w:t>
      </w:r>
      <w:r w:rsidR="00D80618" w:rsidRPr="00B31799">
        <w:rPr>
          <w:color w:val="auto"/>
          <w:sz w:val="24"/>
          <w:szCs w:val="24"/>
        </w:rPr>
        <w:t>rtículo 16</w:t>
      </w:r>
      <w:r w:rsidR="007A5DD3" w:rsidRPr="00B31799">
        <w:rPr>
          <w:color w:val="auto"/>
          <w:sz w:val="24"/>
          <w:szCs w:val="24"/>
        </w:rPr>
        <w:t xml:space="preserve"> queda redactado </w:t>
      </w:r>
      <w:r w:rsidR="00E40794" w:rsidRPr="00B31799">
        <w:rPr>
          <w:color w:val="auto"/>
          <w:sz w:val="24"/>
          <w:szCs w:val="24"/>
        </w:rPr>
        <w:t>de la siguiente manera</w:t>
      </w:r>
      <w:r w:rsidR="007A5DD3" w:rsidRPr="00B31799">
        <w:rPr>
          <w:color w:val="auto"/>
          <w:sz w:val="24"/>
          <w:szCs w:val="24"/>
        </w:rPr>
        <w:t>:</w:t>
      </w:r>
    </w:p>
    <w:p w14:paraId="4A93EEEB" w14:textId="284189AF" w:rsidR="007A5DD3" w:rsidRPr="00B31799" w:rsidRDefault="007A5DD3" w:rsidP="00D74685">
      <w:pPr>
        <w:ind w:left="0"/>
        <w:rPr>
          <w:color w:val="auto"/>
          <w:sz w:val="24"/>
          <w:szCs w:val="24"/>
        </w:rPr>
      </w:pPr>
    </w:p>
    <w:p w14:paraId="409DAF9C" w14:textId="4DD8D647" w:rsidR="007A5DD3" w:rsidRPr="00B31799" w:rsidRDefault="007A5DD3" w:rsidP="005E3D06">
      <w:pPr>
        <w:pStyle w:val="Prrafodelista"/>
        <w:spacing w:after="237"/>
        <w:ind w:left="426" w:right="-1" w:firstLine="0"/>
        <w:rPr>
          <w:color w:val="auto"/>
          <w:sz w:val="24"/>
          <w:szCs w:val="24"/>
        </w:rPr>
      </w:pPr>
      <w:r w:rsidRPr="00B31799">
        <w:rPr>
          <w:color w:val="auto"/>
          <w:sz w:val="24"/>
          <w:szCs w:val="24"/>
        </w:rPr>
        <w:t>«4. El carácter integrador de la evaluación no impedirá que el profesorado realice</w:t>
      </w:r>
      <w:r w:rsidR="00584D11" w:rsidRPr="00B31799">
        <w:rPr>
          <w:color w:val="auto"/>
          <w:sz w:val="24"/>
          <w:szCs w:val="24"/>
        </w:rPr>
        <w:t>,</w:t>
      </w:r>
      <w:r w:rsidRPr="00B31799">
        <w:rPr>
          <w:color w:val="auto"/>
          <w:sz w:val="24"/>
          <w:szCs w:val="24"/>
        </w:rPr>
        <w:t xml:space="preserve"> de manera diferenciada</w:t>
      </w:r>
      <w:r w:rsidR="00584D11" w:rsidRPr="00B31799">
        <w:rPr>
          <w:color w:val="auto"/>
          <w:sz w:val="24"/>
          <w:szCs w:val="24"/>
        </w:rPr>
        <w:t>,</w:t>
      </w:r>
      <w:r w:rsidRPr="00B31799">
        <w:rPr>
          <w:color w:val="auto"/>
          <w:sz w:val="24"/>
          <w:szCs w:val="24"/>
        </w:rPr>
        <w:t xml:space="preserve"> la evaluación de cada materia o ámbito. La evaluación de un ámbito, en el caso de que se configure, se realizará también de forma integrada. </w:t>
      </w:r>
    </w:p>
    <w:p w14:paraId="7C66D620" w14:textId="3596B955" w:rsidR="007A5DD3" w:rsidRPr="00B31799" w:rsidRDefault="007A5DD3" w:rsidP="005E3D06">
      <w:pPr>
        <w:spacing w:after="237"/>
        <w:ind w:left="426" w:right="-1" w:firstLine="0"/>
        <w:contextualSpacing/>
        <w:rPr>
          <w:color w:val="auto"/>
          <w:sz w:val="24"/>
          <w:szCs w:val="24"/>
        </w:rPr>
      </w:pPr>
      <w:r w:rsidRPr="00B31799">
        <w:rPr>
          <w:color w:val="auto"/>
          <w:sz w:val="24"/>
          <w:szCs w:val="24"/>
          <w:shd w:val="clear" w:color="auto" w:fill="FFFFFF"/>
        </w:rPr>
        <w:t xml:space="preserve">Los criterios de evaluación de las distintas materias o ámbitos </w:t>
      </w:r>
      <w:r w:rsidRPr="00B31799">
        <w:rPr>
          <w:color w:val="auto"/>
          <w:sz w:val="24"/>
          <w:szCs w:val="24"/>
        </w:rPr>
        <w:t xml:space="preserve">guiarán la intervención educativa y serán el referente fundamental para </w:t>
      </w:r>
      <w:r w:rsidRPr="00B31799">
        <w:rPr>
          <w:color w:val="auto"/>
          <w:sz w:val="24"/>
          <w:szCs w:val="24"/>
          <w:shd w:val="clear" w:color="auto" w:fill="FFFFFF"/>
        </w:rPr>
        <w:t>llevar a cabo la evaluación del proceso de aprendizaje del alumnado.»</w:t>
      </w:r>
    </w:p>
    <w:p w14:paraId="4F4188FB" w14:textId="2030F282" w:rsidR="00D80618" w:rsidRPr="00B31799" w:rsidRDefault="00D80618" w:rsidP="00D74685">
      <w:pPr>
        <w:ind w:left="0"/>
        <w:rPr>
          <w:color w:val="auto"/>
          <w:sz w:val="24"/>
          <w:szCs w:val="24"/>
        </w:rPr>
      </w:pPr>
    </w:p>
    <w:p w14:paraId="10D4193B" w14:textId="33D8A229" w:rsidR="00D80618" w:rsidRPr="00B31799" w:rsidRDefault="00D80618" w:rsidP="00D74685">
      <w:pPr>
        <w:ind w:left="0"/>
        <w:rPr>
          <w:color w:val="auto"/>
          <w:sz w:val="24"/>
          <w:szCs w:val="24"/>
        </w:rPr>
      </w:pPr>
    </w:p>
    <w:p w14:paraId="18D1BB70" w14:textId="7A04921E" w:rsidR="00D80618" w:rsidRPr="00B31799" w:rsidRDefault="000908D4" w:rsidP="00D74685">
      <w:pPr>
        <w:ind w:left="0"/>
        <w:rPr>
          <w:color w:val="auto"/>
          <w:sz w:val="24"/>
          <w:szCs w:val="24"/>
        </w:rPr>
      </w:pPr>
      <w:r w:rsidRPr="00B31799">
        <w:rPr>
          <w:color w:val="auto"/>
          <w:sz w:val="24"/>
          <w:szCs w:val="24"/>
        </w:rPr>
        <w:t>Doce</w:t>
      </w:r>
      <w:r w:rsidR="00D80618" w:rsidRPr="00B31799">
        <w:rPr>
          <w:color w:val="auto"/>
          <w:sz w:val="24"/>
          <w:szCs w:val="24"/>
        </w:rPr>
        <w:t xml:space="preserve">. </w:t>
      </w:r>
      <w:r w:rsidR="00583205" w:rsidRPr="00B31799">
        <w:rPr>
          <w:color w:val="auto"/>
          <w:sz w:val="24"/>
          <w:szCs w:val="24"/>
        </w:rPr>
        <w:t>Los apartados 1 y 4 del a</w:t>
      </w:r>
      <w:r w:rsidR="00D80618" w:rsidRPr="00B31799">
        <w:rPr>
          <w:color w:val="auto"/>
          <w:sz w:val="24"/>
          <w:szCs w:val="24"/>
        </w:rPr>
        <w:t>rtículo 18</w:t>
      </w:r>
      <w:r w:rsidR="00583205" w:rsidRPr="00B31799">
        <w:rPr>
          <w:color w:val="auto"/>
          <w:sz w:val="24"/>
          <w:szCs w:val="24"/>
        </w:rPr>
        <w:t xml:space="preserve"> quedan redactados como siguen:</w:t>
      </w:r>
    </w:p>
    <w:p w14:paraId="5A36414A" w14:textId="77777777" w:rsidR="008E694C" w:rsidRPr="00B31799" w:rsidRDefault="008E694C" w:rsidP="00D74685">
      <w:pPr>
        <w:ind w:left="0"/>
        <w:rPr>
          <w:color w:val="auto"/>
          <w:sz w:val="24"/>
          <w:szCs w:val="24"/>
        </w:rPr>
      </w:pPr>
    </w:p>
    <w:p w14:paraId="4B0262AF" w14:textId="616F97FC" w:rsidR="00D80618" w:rsidRPr="00B31799" w:rsidRDefault="00583205" w:rsidP="00B4009B">
      <w:pPr>
        <w:ind w:left="426"/>
        <w:rPr>
          <w:color w:val="auto"/>
          <w:sz w:val="24"/>
          <w:szCs w:val="24"/>
        </w:rPr>
      </w:pPr>
      <w:r w:rsidRPr="00B31799">
        <w:rPr>
          <w:color w:val="auto"/>
          <w:sz w:val="24"/>
          <w:szCs w:val="24"/>
        </w:rPr>
        <w:t>«1. Las</w:t>
      </w:r>
      <w:r w:rsidR="008E694C" w:rsidRPr="00B31799">
        <w:rPr>
          <w:color w:val="auto"/>
          <w:spacing w:val="1"/>
          <w:sz w:val="24"/>
          <w:szCs w:val="24"/>
        </w:rPr>
        <w:t xml:space="preserve"> </w:t>
      </w:r>
      <w:r w:rsidR="008E694C" w:rsidRPr="00B31799">
        <w:rPr>
          <w:color w:val="auto"/>
          <w:sz w:val="24"/>
          <w:szCs w:val="24"/>
        </w:rPr>
        <w:t>decisiones</w:t>
      </w:r>
      <w:r w:rsidR="008E694C" w:rsidRPr="00B31799">
        <w:rPr>
          <w:color w:val="auto"/>
          <w:spacing w:val="1"/>
          <w:sz w:val="24"/>
          <w:szCs w:val="24"/>
        </w:rPr>
        <w:t xml:space="preserve"> </w:t>
      </w:r>
      <w:r w:rsidR="008E694C" w:rsidRPr="00B31799">
        <w:rPr>
          <w:color w:val="auto"/>
          <w:sz w:val="24"/>
          <w:szCs w:val="24"/>
        </w:rPr>
        <w:t>sobre</w:t>
      </w:r>
      <w:r w:rsidR="008E694C" w:rsidRPr="00B31799">
        <w:rPr>
          <w:color w:val="auto"/>
          <w:spacing w:val="1"/>
          <w:sz w:val="24"/>
          <w:szCs w:val="24"/>
        </w:rPr>
        <w:t xml:space="preserve"> </w:t>
      </w:r>
      <w:r w:rsidR="008E694C" w:rsidRPr="00B31799">
        <w:rPr>
          <w:color w:val="auto"/>
          <w:sz w:val="24"/>
          <w:szCs w:val="24"/>
        </w:rPr>
        <w:t>la</w:t>
      </w:r>
      <w:r w:rsidR="008E694C" w:rsidRPr="00B31799">
        <w:rPr>
          <w:color w:val="auto"/>
          <w:spacing w:val="1"/>
          <w:sz w:val="24"/>
          <w:szCs w:val="24"/>
        </w:rPr>
        <w:t xml:space="preserve"> </w:t>
      </w:r>
      <w:r w:rsidR="008E694C" w:rsidRPr="00B31799">
        <w:rPr>
          <w:color w:val="auto"/>
          <w:sz w:val="24"/>
          <w:szCs w:val="24"/>
        </w:rPr>
        <w:t>promoción</w:t>
      </w:r>
      <w:r w:rsidR="008E694C" w:rsidRPr="00B31799">
        <w:rPr>
          <w:color w:val="auto"/>
          <w:spacing w:val="1"/>
          <w:sz w:val="24"/>
          <w:szCs w:val="24"/>
        </w:rPr>
        <w:t xml:space="preserve"> </w:t>
      </w:r>
      <w:r w:rsidR="008E694C" w:rsidRPr="00B31799">
        <w:rPr>
          <w:color w:val="auto"/>
          <w:sz w:val="24"/>
          <w:szCs w:val="24"/>
        </w:rPr>
        <w:t>del</w:t>
      </w:r>
      <w:r w:rsidR="008E694C" w:rsidRPr="00B31799">
        <w:rPr>
          <w:color w:val="auto"/>
          <w:spacing w:val="1"/>
          <w:sz w:val="24"/>
          <w:szCs w:val="24"/>
        </w:rPr>
        <w:t xml:space="preserve"> </w:t>
      </w:r>
      <w:r w:rsidR="008E694C" w:rsidRPr="00B31799">
        <w:rPr>
          <w:color w:val="auto"/>
          <w:sz w:val="24"/>
          <w:szCs w:val="24"/>
        </w:rPr>
        <w:t>alumnado</w:t>
      </w:r>
      <w:r w:rsidR="008E694C" w:rsidRPr="00B31799">
        <w:rPr>
          <w:color w:val="auto"/>
          <w:spacing w:val="1"/>
          <w:sz w:val="24"/>
          <w:szCs w:val="24"/>
        </w:rPr>
        <w:t xml:space="preserve"> </w:t>
      </w:r>
      <w:r w:rsidR="008E694C" w:rsidRPr="00B31799">
        <w:rPr>
          <w:color w:val="auto"/>
          <w:sz w:val="24"/>
          <w:szCs w:val="24"/>
        </w:rPr>
        <w:t>de</w:t>
      </w:r>
      <w:r w:rsidR="008E694C" w:rsidRPr="00B31799">
        <w:rPr>
          <w:color w:val="auto"/>
          <w:spacing w:val="1"/>
          <w:sz w:val="24"/>
          <w:szCs w:val="24"/>
        </w:rPr>
        <w:t xml:space="preserve"> </w:t>
      </w:r>
      <w:r w:rsidR="008E694C" w:rsidRPr="00B31799">
        <w:rPr>
          <w:color w:val="auto"/>
          <w:sz w:val="24"/>
          <w:szCs w:val="24"/>
        </w:rPr>
        <w:t>un</w:t>
      </w:r>
      <w:r w:rsidR="008E694C" w:rsidRPr="00B31799">
        <w:rPr>
          <w:color w:val="auto"/>
          <w:spacing w:val="1"/>
          <w:sz w:val="24"/>
          <w:szCs w:val="24"/>
        </w:rPr>
        <w:t xml:space="preserve"> </w:t>
      </w:r>
      <w:r w:rsidR="008E694C" w:rsidRPr="00B31799">
        <w:rPr>
          <w:color w:val="auto"/>
          <w:sz w:val="24"/>
          <w:szCs w:val="24"/>
        </w:rPr>
        <w:t>curso</w:t>
      </w:r>
      <w:r w:rsidR="008E694C" w:rsidRPr="00B31799">
        <w:rPr>
          <w:color w:val="auto"/>
          <w:spacing w:val="1"/>
          <w:sz w:val="24"/>
          <w:szCs w:val="24"/>
        </w:rPr>
        <w:t xml:space="preserve"> </w:t>
      </w:r>
      <w:r w:rsidR="008E694C" w:rsidRPr="00B31799">
        <w:rPr>
          <w:color w:val="auto"/>
          <w:sz w:val="24"/>
          <w:szCs w:val="24"/>
        </w:rPr>
        <w:t>a</w:t>
      </w:r>
      <w:r w:rsidR="008E694C" w:rsidRPr="00B31799">
        <w:rPr>
          <w:color w:val="auto"/>
          <w:spacing w:val="1"/>
          <w:sz w:val="24"/>
          <w:szCs w:val="24"/>
        </w:rPr>
        <w:t xml:space="preserve"> </w:t>
      </w:r>
      <w:r w:rsidR="008E694C" w:rsidRPr="00B31799">
        <w:rPr>
          <w:color w:val="auto"/>
          <w:sz w:val="24"/>
          <w:szCs w:val="24"/>
        </w:rPr>
        <w:t>otro</w:t>
      </w:r>
      <w:r w:rsidR="008E694C" w:rsidRPr="00B31799">
        <w:rPr>
          <w:color w:val="auto"/>
          <w:spacing w:val="1"/>
          <w:sz w:val="24"/>
          <w:szCs w:val="24"/>
        </w:rPr>
        <w:t xml:space="preserve"> </w:t>
      </w:r>
      <w:r w:rsidR="008E694C" w:rsidRPr="00B31799">
        <w:rPr>
          <w:color w:val="auto"/>
          <w:sz w:val="24"/>
          <w:szCs w:val="24"/>
        </w:rPr>
        <w:t>serán</w:t>
      </w:r>
      <w:r w:rsidR="008E694C" w:rsidRPr="00B31799">
        <w:rPr>
          <w:color w:val="auto"/>
          <w:spacing w:val="1"/>
          <w:sz w:val="24"/>
          <w:szCs w:val="24"/>
        </w:rPr>
        <w:t xml:space="preserve"> </w:t>
      </w:r>
      <w:r w:rsidR="008E694C" w:rsidRPr="00B31799">
        <w:rPr>
          <w:color w:val="auto"/>
          <w:sz w:val="24"/>
          <w:szCs w:val="24"/>
        </w:rPr>
        <w:t>adoptadas</w:t>
      </w:r>
      <w:r w:rsidR="008E694C" w:rsidRPr="00B31799">
        <w:rPr>
          <w:color w:val="auto"/>
          <w:spacing w:val="1"/>
          <w:sz w:val="24"/>
          <w:szCs w:val="24"/>
        </w:rPr>
        <w:t xml:space="preserve"> </w:t>
      </w:r>
      <w:r w:rsidR="008E694C" w:rsidRPr="00B31799">
        <w:rPr>
          <w:color w:val="auto"/>
          <w:sz w:val="24"/>
          <w:szCs w:val="24"/>
        </w:rPr>
        <w:t>atendiendo</w:t>
      </w:r>
      <w:r w:rsidR="008E694C" w:rsidRPr="00B31799">
        <w:rPr>
          <w:color w:val="auto"/>
          <w:spacing w:val="1"/>
          <w:sz w:val="24"/>
          <w:szCs w:val="24"/>
        </w:rPr>
        <w:t xml:space="preserve"> </w:t>
      </w:r>
      <w:r w:rsidR="008E694C" w:rsidRPr="00B31799">
        <w:rPr>
          <w:color w:val="auto"/>
          <w:sz w:val="24"/>
          <w:szCs w:val="24"/>
        </w:rPr>
        <w:t>al</w:t>
      </w:r>
      <w:r w:rsidR="008E694C" w:rsidRPr="00B31799">
        <w:rPr>
          <w:color w:val="auto"/>
          <w:spacing w:val="1"/>
          <w:sz w:val="24"/>
          <w:szCs w:val="24"/>
        </w:rPr>
        <w:t xml:space="preserve"> </w:t>
      </w:r>
      <w:r w:rsidR="008E694C" w:rsidRPr="00B31799">
        <w:rPr>
          <w:color w:val="auto"/>
          <w:sz w:val="24"/>
          <w:szCs w:val="24"/>
        </w:rPr>
        <w:t>grado</w:t>
      </w:r>
      <w:r w:rsidR="008E694C" w:rsidRPr="00B31799">
        <w:rPr>
          <w:color w:val="auto"/>
          <w:spacing w:val="1"/>
          <w:sz w:val="24"/>
          <w:szCs w:val="24"/>
        </w:rPr>
        <w:t xml:space="preserve"> </w:t>
      </w:r>
      <w:r w:rsidR="008E694C" w:rsidRPr="00B31799">
        <w:rPr>
          <w:color w:val="auto"/>
          <w:sz w:val="24"/>
          <w:szCs w:val="24"/>
        </w:rPr>
        <w:t>de</w:t>
      </w:r>
      <w:r w:rsidR="008E694C" w:rsidRPr="00B31799">
        <w:rPr>
          <w:color w:val="auto"/>
          <w:spacing w:val="1"/>
          <w:sz w:val="24"/>
          <w:szCs w:val="24"/>
        </w:rPr>
        <w:t xml:space="preserve"> </w:t>
      </w:r>
      <w:r w:rsidR="008E694C" w:rsidRPr="00B31799">
        <w:rPr>
          <w:color w:val="auto"/>
          <w:sz w:val="24"/>
          <w:szCs w:val="24"/>
        </w:rPr>
        <w:t>consecución de los objetivos y de adquisición de las competencias establecidas y a la</w:t>
      </w:r>
      <w:r w:rsidR="008E694C" w:rsidRPr="00B31799">
        <w:rPr>
          <w:color w:val="auto"/>
          <w:spacing w:val="1"/>
          <w:sz w:val="24"/>
          <w:szCs w:val="24"/>
        </w:rPr>
        <w:t xml:space="preserve"> </w:t>
      </w:r>
      <w:r w:rsidR="008E694C" w:rsidRPr="00B31799">
        <w:rPr>
          <w:color w:val="auto"/>
          <w:sz w:val="24"/>
          <w:szCs w:val="24"/>
        </w:rPr>
        <w:t>valoración de las medidas que favorezcan el progreso del alumno o la alumna. Dichas decisiones será</w:t>
      </w:r>
      <w:r w:rsidR="0080524C" w:rsidRPr="00B31799">
        <w:rPr>
          <w:color w:val="auto"/>
          <w:sz w:val="24"/>
          <w:szCs w:val="24"/>
        </w:rPr>
        <w:t>n</w:t>
      </w:r>
      <w:r w:rsidR="008E694C" w:rsidRPr="00B31799">
        <w:rPr>
          <w:color w:val="auto"/>
          <w:sz w:val="24"/>
          <w:szCs w:val="24"/>
        </w:rPr>
        <w:t xml:space="preserve"> adoptadas de forma colegiada por el equipo docente, </w:t>
      </w:r>
      <w:r w:rsidR="008E694C" w:rsidRPr="00B31799">
        <w:rPr>
          <w:color w:val="auto"/>
          <w:sz w:val="24"/>
          <w:szCs w:val="24"/>
        </w:rPr>
        <w:lastRenderedPageBreak/>
        <w:t>preferentemente por consenso y, en caso de no existir acuerdo, por mayoría simple.</w:t>
      </w:r>
    </w:p>
    <w:p w14:paraId="01E1B4A3" w14:textId="4ADB77F4" w:rsidR="008E694C" w:rsidRPr="00B31799" w:rsidRDefault="008E694C" w:rsidP="00B4009B">
      <w:pPr>
        <w:ind w:left="426"/>
        <w:rPr>
          <w:strike/>
          <w:color w:val="auto"/>
          <w:sz w:val="24"/>
          <w:szCs w:val="24"/>
        </w:rPr>
      </w:pPr>
    </w:p>
    <w:p w14:paraId="67732E6F" w14:textId="75104660" w:rsidR="008E694C" w:rsidRPr="00B31799" w:rsidRDefault="008E694C" w:rsidP="005E3D06">
      <w:pPr>
        <w:spacing w:after="237"/>
        <w:ind w:left="426" w:right="-1" w:firstLine="0"/>
        <w:rPr>
          <w:color w:val="auto"/>
          <w:sz w:val="24"/>
          <w:szCs w:val="24"/>
        </w:rPr>
      </w:pPr>
      <w:r w:rsidRPr="00B31799">
        <w:rPr>
          <w:color w:val="auto"/>
          <w:sz w:val="24"/>
          <w:szCs w:val="24"/>
        </w:rPr>
        <w:t>4.El alumnado que promocione con ámbitos o materias pendientes deberá superar las evaluaciones correspondientes a los planes de refuerzo establecidos por los equipos docentes de las materias o ámbitos afectados, en función de lo establecido por la consejería competente en materia de educación. Esta circunstancia será tenida en cuenta a los efectos de promoción y titulación previstos en este artículo.</w:t>
      </w:r>
      <w:r w:rsidR="00583205" w:rsidRPr="00B31799">
        <w:rPr>
          <w:color w:val="auto"/>
          <w:sz w:val="24"/>
          <w:szCs w:val="24"/>
        </w:rPr>
        <w:t>»</w:t>
      </w:r>
    </w:p>
    <w:p w14:paraId="6095A1F5" w14:textId="77777777" w:rsidR="008E694C" w:rsidRPr="00B31799" w:rsidRDefault="008E694C" w:rsidP="00D74685">
      <w:pPr>
        <w:ind w:left="0"/>
        <w:rPr>
          <w:strike/>
          <w:color w:val="auto"/>
          <w:sz w:val="24"/>
          <w:szCs w:val="24"/>
        </w:rPr>
      </w:pPr>
    </w:p>
    <w:p w14:paraId="0AE95DB8" w14:textId="35BD1DEE" w:rsidR="00D80618" w:rsidRPr="00B31799" w:rsidRDefault="00D80618" w:rsidP="00D74685">
      <w:pPr>
        <w:ind w:left="0"/>
        <w:rPr>
          <w:color w:val="auto"/>
          <w:sz w:val="24"/>
          <w:szCs w:val="24"/>
        </w:rPr>
      </w:pPr>
    </w:p>
    <w:p w14:paraId="3332153E" w14:textId="470AECE4" w:rsidR="00D80618" w:rsidRPr="00B31799" w:rsidRDefault="000908D4" w:rsidP="00D74685">
      <w:pPr>
        <w:ind w:left="0"/>
        <w:rPr>
          <w:color w:val="auto"/>
          <w:sz w:val="24"/>
          <w:szCs w:val="24"/>
        </w:rPr>
      </w:pPr>
      <w:r w:rsidRPr="00B31799">
        <w:rPr>
          <w:color w:val="auto"/>
          <w:sz w:val="24"/>
          <w:szCs w:val="24"/>
        </w:rPr>
        <w:t>Trece</w:t>
      </w:r>
      <w:r w:rsidR="00D80618" w:rsidRPr="00B31799">
        <w:rPr>
          <w:color w:val="auto"/>
          <w:sz w:val="24"/>
          <w:szCs w:val="24"/>
        </w:rPr>
        <w:t xml:space="preserve">. </w:t>
      </w:r>
      <w:r w:rsidR="00583205" w:rsidRPr="00B31799">
        <w:rPr>
          <w:color w:val="auto"/>
          <w:sz w:val="24"/>
          <w:szCs w:val="24"/>
        </w:rPr>
        <w:t>El a</w:t>
      </w:r>
      <w:r w:rsidR="00D80618" w:rsidRPr="00B31799">
        <w:rPr>
          <w:color w:val="auto"/>
          <w:sz w:val="24"/>
          <w:szCs w:val="24"/>
        </w:rPr>
        <w:t>rtículo 19</w:t>
      </w:r>
      <w:r w:rsidR="00583205" w:rsidRPr="00B31799">
        <w:rPr>
          <w:color w:val="auto"/>
          <w:sz w:val="24"/>
          <w:szCs w:val="24"/>
        </w:rPr>
        <w:t xml:space="preserve"> queda redactado en los siguientes términos:</w:t>
      </w:r>
    </w:p>
    <w:p w14:paraId="092EC6F7" w14:textId="6293A6EE" w:rsidR="00583205" w:rsidRPr="00B31799" w:rsidRDefault="00583205" w:rsidP="00D74685">
      <w:pPr>
        <w:ind w:left="0"/>
        <w:rPr>
          <w:color w:val="auto"/>
          <w:sz w:val="24"/>
          <w:szCs w:val="24"/>
        </w:rPr>
      </w:pPr>
    </w:p>
    <w:p w14:paraId="50F5DC9F" w14:textId="4B81DD10" w:rsidR="008C1D98" w:rsidRPr="00B31799" w:rsidRDefault="008C1D98" w:rsidP="00B4009B">
      <w:pPr>
        <w:tabs>
          <w:tab w:val="left" w:pos="284"/>
        </w:tabs>
        <w:ind w:left="426"/>
        <w:rPr>
          <w:color w:val="auto"/>
          <w:sz w:val="24"/>
          <w:szCs w:val="24"/>
        </w:rPr>
      </w:pPr>
      <w:r w:rsidRPr="00B31799">
        <w:rPr>
          <w:color w:val="auto"/>
          <w:sz w:val="24"/>
          <w:szCs w:val="24"/>
        </w:rPr>
        <w:t>«Artículo 19. Título de Graduado en Educación Secundaria Obligatoria.</w:t>
      </w:r>
    </w:p>
    <w:p w14:paraId="204D099F" w14:textId="77777777" w:rsidR="008C1D98" w:rsidRPr="00B31799" w:rsidRDefault="008C1D98" w:rsidP="00B4009B">
      <w:pPr>
        <w:tabs>
          <w:tab w:val="left" w:pos="284"/>
        </w:tabs>
        <w:ind w:left="426"/>
        <w:rPr>
          <w:color w:val="auto"/>
          <w:sz w:val="24"/>
          <w:szCs w:val="24"/>
        </w:rPr>
      </w:pPr>
    </w:p>
    <w:p w14:paraId="5577D0F3" w14:textId="031D90EA" w:rsidR="00583205" w:rsidRPr="00B31799" w:rsidRDefault="00583205" w:rsidP="00B4009B">
      <w:pPr>
        <w:tabs>
          <w:tab w:val="left" w:pos="284"/>
        </w:tabs>
        <w:ind w:left="426"/>
        <w:rPr>
          <w:color w:val="auto"/>
          <w:sz w:val="24"/>
          <w:szCs w:val="24"/>
        </w:rPr>
      </w:pPr>
      <w:r w:rsidRPr="00B31799">
        <w:rPr>
          <w:color w:val="auto"/>
          <w:sz w:val="24"/>
          <w:szCs w:val="24"/>
        </w:rPr>
        <w:t>1.</w:t>
      </w:r>
      <w:r w:rsidRPr="00B31799">
        <w:rPr>
          <w:color w:val="auto"/>
          <w:sz w:val="24"/>
          <w:szCs w:val="24"/>
        </w:rPr>
        <w:tab/>
        <w:t>Obtendrán el título de Graduado en Educación Secundaria Obligatoria los alumnos y alumnas que, al terminar la Educación Secundaria Obligatoria, hayan adquirido, a juicio del equipo docente, las competencias clave establecidas en el Perfil de salida y alcanzado los objetivos de la etapa, sin perjuicio de lo establecido en el artículo 29.2.</w:t>
      </w:r>
    </w:p>
    <w:p w14:paraId="7FE64BA5" w14:textId="40F0FED7" w:rsidR="00583205" w:rsidRPr="00B31799" w:rsidRDefault="00583205" w:rsidP="00B4009B">
      <w:pPr>
        <w:tabs>
          <w:tab w:val="left" w:pos="284"/>
        </w:tabs>
        <w:ind w:left="426"/>
        <w:rPr>
          <w:color w:val="auto"/>
          <w:sz w:val="24"/>
          <w:szCs w:val="24"/>
        </w:rPr>
      </w:pPr>
    </w:p>
    <w:p w14:paraId="786D485B" w14:textId="538636CD" w:rsidR="00583205" w:rsidRPr="00B31799" w:rsidRDefault="00583205" w:rsidP="00B4009B">
      <w:pPr>
        <w:tabs>
          <w:tab w:val="left" w:pos="284"/>
        </w:tabs>
        <w:ind w:left="426"/>
        <w:rPr>
          <w:color w:val="auto"/>
          <w:sz w:val="24"/>
          <w:szCs w:val="24"/>
        </w:rPr>
      </w:pPr>
      <w:r w:rsidRPr="00B31799">
        <w:rPr>
          <w:color w:val="auto"/>
          <w:sz w:val="24"/>
          <w:szCs w:val="24"/>
        </w:rPr>
        <w:t>2. Las decisiones sobre la obtención del título se tomarán atendiendo al grado de adquisición de las competencias clave definidas en el Perfil de salida. Podrá tenerse en consideración también el esfuerzo, la implicación, la dedicación del alumnado, así como la regularidad de la asistencia y su participación en todas las pruebas o actividades de evaluación, incluidas las de los planes de refuerzo de las materias pendientes. En ningún caso, el número o la tipología de las materias no superadas podrá ser un criterio que determine la titulación. Las decisiones sobre la obtención del título serán adoptadas de forma colegiada por el profesorado que imparte docencia al alumno o la alumna, preferentemente por consenso y, en caso de no existir acuerdo, por mayoría simple. El título de Graduado en Educación Secundaria Obligatoria será único y se expedirá sin calificación.</w:t>
      </w:r>
    </w:p>
    <w:p w14:paraId="5EF13089" w14:textId="65DFDE58" w:rsidR="00583205" w:rsidRPr="00B31799" w:rsidRDefault="00583205" w:rsidP="00B4009B">
      <w:pPr>
        <w:tabs>
          <w:tab w:val="left" w:pos="284"/>
        </w:tabs>
        <w:ind w:left="426"/>
        <w:rPr>
          <w:color w:val="auto"/>
          <w:sz w:val="24"/>
          <w:szCs w:val="24"/>
        </w:rPr>
      </w:pPr>
    </w:p>
    <w:p w14:paraId="5861C95B" w14:textId="38016BE8" w:rsidR="00583205" w:rsidRPr="00B31799" w:rsidRDefault="00583205" w:rsidP="00B4009B">
      <w:pPr>
        <w:tabs>
          <w:tab w:val="left" w:pos="284"/>
        </w:tabs>
        <w:ind w:left="426"/>
        <w:rPr>
          <w:color w:val="auto"/>
          <w:sz w:val="24"/>
          <w:szCs w:val="24"/>
        </w:rPr>
      </w:pPr>
      <w:r w:rsidRPr="00B31799">
        <w:rPr>
          <w:color w:val="auto"/>
          <w:sz w:val="24"/>
          <w:szCs w:val="24"/>
        </w:rPr>
        <w:t>3. En cualquier caso, todos los alumnos y alumnas recibirán, al concluir su escolarización en la Educación Secundaria Obligatoria, una certificación oficial en la que constará el número de años cursados y el nivel de adquisición de las competencias clave definidas en el Perfil de salida.</w:t>
      </w:r>
    </w:p>
    <w:p w14:paraId="299573AE" w14:textId="6583B03A" w:rsidR="00583205" w:rsidRPr="00B31799" w:rsidRDefault="00583205" w:rsidP="00B4009B">
      <w:pPr>
        <w:tabs>
          <w:tab w:val="left" w:pos="284"/>
        </w:tabs>
        <w:ind w:left="426"/>
        <w:rPr>
          <w:color w:val="auto"/>
          <w:sz w:val="24"/>
          <w:szCs w:val="24"/>
        </w:rPr>
      </w:pPr>
    </w:p>
    <w:p w14:paraId="080C8EFE" w14:textId="1A67B037" w:rsidR="00583205" w:rsidRPr="00B31799" w:rsidRDefault="00583205" w:rsidP="00B4009B">
      <w:pPr>
        <w:tabs>
          <w:tab w:val="left" w:pos="284"/>
        </w:tabs>
        <w:ind w:left="426"/>
        <w:rPr>
          <w:color w:val="auto"/>
          <w:sz w:val="24"/>
          <w:szCs w:val="24"/>
        </w:rPr>
      </w:pPr>
      <w:r w:rsidRPr="00B31799">
        <w:rPr>
          <w:color w:val="auto"/>
          <w:sz w:val="24"/>
          <w:szCs w:val="24"/>
        </w:rPr>
        <w:t xml:space="preserve">4. Quienes, una vez finalizado el proceso de evaluación de cuarto curso de Educación Secundaria Obligatoria, no hayan obtenido el título y hayan superado los límites de edad establecidos en el artículo 5.1, teniendo en cuenta asimismo la prolongación excepcional de la permanencia en la etapa que se prevé en el artículo 18.8 podrán hacerlo en los dos cursos siguientes a través de la realización de pruebas o actividades personalizadas extraordinarias de las materias o ámbitos que no hayan superado, de acuerdo con el currículo establecido. Estas pruebas o actividades </w:t>
      </w:r>
      <w:r w:rsidRPr="00B31799">
        <w:rPr>
          <w:color w:val="auto"/>
          <w:sz w:val="24"/>
          <w:szCs w:val="24"/>
        </w:rPr>
        <w:lastRenderedPageBreak/>
        <w:t>personalizadas serán organizadas por los centros educativos</w:t>
      </w:r>
      <w:r w:rsidR="00D46621" w:rsidRPr="00B31799">
        <w:rPr>
          <w:color w:val="auto"/>
          <w:sz w:val="24"/>
          <w:szCs w:val="24"/>
        </w:rPr>
        <w:t>,</w:t>
      </w:r>
      <w:r w:rsidRPr="00B31799">
        <w:rPr>
          <w:color w:val="auto"/>
          <w:sz w:val="24"/>
          <w:szCs w:val="24"/>
        </w:rPr>
        <w:t xml:space="preserve"> que establecerá</w:t>
      </w:r>
      <w:r w:rsidR="00D46621" w:rsidRPr="00B31799">
        <w:rPr>
          <w:color w:val="auto"/>
          <w:sz w:val="24"/>
          <w:szCs w:val="24"/>
        </w:rPr>
        <w:t>n</w:t>
      </w:r>
      <w:r w:rsidRPr="00B31799">
        <w:rPr>
          <w:color w:val="auto"/>
          <w:sz w:val="24"/>
          <w:szCs w:val="24"/>
        </w:rPr>
        <w:t xml:space="preserve"> el procedimiento anualmente</w:t>
      </w:r>
      <w:r w:rsidR="00DB62AC" w:rsidRPr="00B31799">
        <w:rPr>
          <w:color w:val="auto"/>
          <w:sz w:val="24"/>
          <w:szCs w:val="24"/>
        </w:rPr>
        <w:t>,</w:t>
      </w:r>
      <w:r w:rsidRPr="00B31799">
        <w:rPr>
          <w:color w:val="auto"/>
          <w:sz w:val="24"/>
          <w:szCs w:val="24"/>
        </w:rPr>
        <w:t xml:space="preserve"> según las directrices que se fijen por la consejería competente en materia de educación.»</w:t>
      </w:r>
    </w:p>
    <w:p w14:paraId="74615BA9" w14:textId="04D77E67" w:rsidR="00D80618" w:rsidRPr="00B31799" w:rsidRDefault="00D80618" w:rsidP="00D74685">
      <w:pPr>
        <w:ind w:left="0"/>
        <w:rPr>
          <w:color w:val="auto"/>
          <w:sz w:val="24"/>
          <w:szCs w:val="24"/>
        </w:rPr>
      </w:pPr>
    </w:p>
    <w:p w14:paraId="5A18F315" w14:textId="77777777" w:rsidR="00583205" w:rsidRPr="00B31799" w:rsidRDefault="00583205" w:rsidP="00D74685">
      <w:pPr>
        <w:ind w:left="0"/>
        <w:rPr>
          <w:color w:val="auto"/>
          <w:sz w:val="24"/>
          <w:szCs w:val="24"/>
        </w:rPr>
      </w:pPr>
    </w:p>
    <w:p w14:paraId="3DD072E7" w14:textId="77777777" w:rsidR="001D30CA" w:rsidRPr="00B31799" w:rsidRDefault="001D30CA" w:rsidP="00D74685">
      <w:pPr>
        <w:ind w:left="0"/>
        <w:rPr>
          <w:color w:val="auto"/>
          <w:sz w:val="24"/>
          <w:szCs w:val="24"/>
        </w:rPr>
      </w:pPr>
    </w:p>
    <w:p w14:paraId="63CDDB40" w14:textId="7C0FED57" w:rsidR="00D80618" w:rsidRPr="00B31799" w:rsidRDefault="000908D4" w:rsidP="00D74685">
      <w:pPr>
        <w:ind w:left="0"/>
        <w:rPr>
          <w:color w:val="auto"/>
          <w:sz w:val="24"/>
          <w:szCs w:val="24"/>
        </w:rPr>
      </w:pPr>
      <w:r w:rsidRPr="00B31799">
        <w:rPr>
          <w:color w:val="auto"/>
          <w:sz w:val="24"/>
          <w:szCs w:val="24"/>
        </w:rPr>
        <w:t>Catorce</w:t>
      </w:r>
      <w:r w:rsidR="00D80618" w:rsidRPr="00B31799">
        <w:rPr>
          <w:color w:val="auto"/>
          <w:sz w:val="24"/>
          <w:szCs w:val="24"/>
        </w:rPr>
        <w:t xml:space="preserve">. El artículo 20 queda redactado </w:t>
      </w:r>
      <w:r w:rsidR="00E40794" w:rsidRPr="00B31799">
        <w:rPr>
          <w:color w:val="auto"/>
          <w:sz w:val="24"/>
          <w:szCs w:val="24"/>
        </w:rPr>
        <w:t>de la siguiente manera</w:t>
      </w:r>
      <w:r w:rsidR="00D80618" w:rsidRPr="00B31799">
        <w:rPr>
          <w:color w:val="auto"/>
          <w:sz w:val="24"/>
          <w:szCs w:val="24"/>
        </w:rPr>
        <w:t>:</w:t>
      </w:r>
    </w:p>
    <w:p w14:paraId="77ABF832" w14:textId="1B5D9FCF" w:rsidR="00D80618" w:rsidRPr="00B31799" w:rsidRDefault="00D80618" w:rsidP="00D74685">
      <w:pPr>
        <w:ind w:left="0"/>
        <w:rPr>
          <w:color w:val="auto"/>
          <w:sz w:val="24"/>
          <w:szCs w:val="24"/>
        </w:rPr>
      </w:pPr>
    </w:p>
    <w:p w14:paraId="01724C39" w14:textId="544936D3" w:rsidR="00D80618" w:rsidRPr="00B31799" w:rsidRDefault="00D80618" w:rsidP="00B4009B">
      <w:pPr>
        <w:ind w:left="426" w:right="56"/>
        <w:rPr>
          <w:color w:val="auto"/>
          <w:sz w:val="24"/>
          <w:szCs w:val="24"/>
        </w:rPr>
      </w:pPr>
      <w:r w:rsidRPr="00B31799">
        <w:rPr>
          <w:color w:val="auto"/>
          <w:sz w:val="24"/>
          <w:szCs w:val="24"/>
        </w:rPr>
        <w:t>«Artículo 20. Evaluación de diagnóstico.</w:t>
      </w:r>
    </w:p>
    <w:p w14:paraId="17C9154C" w14:textId="77777777" w:rsidR="00D80618" w:rsidRPr="00B31799" w:rsidRDefault="00D80618" w:rsidP="00B4009B">
      <w:pPr>
        <w:ind w:left="426" w:right="56"/>
        <w:rPr>
          <w:color w:val="auto"/>
          <w:sz w:val="24"/>
          <w:szCs w:val="24"/>
        </w:rPr>
      </w:pPr>
    </w:p>
    <w:p w14:paraId="18E2E619" w14:textId="4D42FE09" w:rsidR="00D80618" w:rsidRPr="00B31799" w:rsidRDefault="00D80618" w:rsidP="00B4009B">
      <w:pPr>
        <w:pStyle w:val="Prrafodelista"/>
        <w:numPr>
          <w:ilvl w:val="0"/>
          <w:numId w:val="6"/>
        </w:numPr>
        <w:spacing w:after="245" w:line="250" w:lineRule="auto"/>
        <w:ind w:left="426" w:right="56"/>
        <w:rPr>
          <w:color w:val="auto"/>
          <w:sz w:val="24"/>
          <w:szCs w:val="24"/>
        </w:rPr>
      </w:pPr>
      <w:r w:rsidRPr="00B31799">
        <w:rPr>
          <w:color w:val="auto"/>
          <w:sz w:val="24"/>
          <w:szCs w:val="24"/>
        </w:rPr>
        <w:t>Los centros educativos realizarán la evaluación de diagnóstico en segundo curso de Educación Secundaria Obligatoria. A través de ella podrán determinar las competencias adquiridas por su alumnado. Esta evaluación, que será responsabilidad de la consejería competente en materia de educación</w:t>
      </w:r>
      <w:r w:rsidR="004851FB" w:rsidRPr="00B31799">
        <w:rPr>
          <w:color w:val="auto"/>
          <w:sz w:val="24"/>
          <w:szCs w:val="24"/>
        </w:rPr>
        <w:t>,</w:t>
      </w:r>
      <w:r w:rsidRPr="00B31799">
        <w:rPr>
          <w:color w:val="auto"/>
          <w:sz w:val="24"/>
          <w:szCs w:val="24"/>
        </w:rPr>
        <w:t xml:space="preserve"> tendrá carácter informativo, formativo y orientador para los centros, para el profesorado, para el alumnado y sus familias</w:t>
      </w:r>
      <w:r w:rsidR="00B20351" w:rsidRPr="00B31799">
        <w:rPr>
          <w:color w:val="auto"/>
          <w:sz w:val="24"/>
          <w:szCs w:val="24"/>
        </w:rPr>
        <w:t xml:space="preserve"> o</w:t>
      </w:r>
      <w:r w:rsidRPr="00B31799">
        <w:rPr>
          <w:color w:val="auto"/>
          <w:sz w:val="24"/>
          <w:szCs w:val="24"/>
        </w:rPr>
        <w:t xml:space="preserve"> tutor</w:t>
      </w:r>
      <w:r w:rsidR="00574B31" w:rsidRPr="00B31799">
        <w:rPr>
          <w:color w:val="auto"/>
          <w:sz w:val="24"/>
          <w:szCs w:val="24"/>
        </w:rPr>
        <w:t>a</w:t>
      </w:r>
      <w:r w:rsidRPr="00B31799">
        <w:rPr>
          <w:color w:val="auto"/>
          <w:sz w:val="24"/>
          <w:szCs w:val="24"/>
        </w:rPr>
        <w:t>s</w:t>
      </w:r>
      <w:r w:rsidR="00B20351" w:rsidRPr="00B31799">
        <w:rPr>
          <w:color w:val="auto"/>
          <w:sz w:val="24"/>
          <w:szCs w:val="24"/>
        </w:rPr>
        <w:t xml:space="preserve"> o tutor</w:t>
      </w:r>
      <w:r w:rsidR="00574B31" w:rsidRPr="00B31799">
        <w:rPr>
          <w:color w:val="auto"/>
          <w:sz w:val="24"/>
          <w:szCs w:val="24"/>
        </w:rPr>
        <w:t>e</w:t>
      </w:r>
      <w:r w:rsidR="00B20351" w:rsidRPr="00B31799">
        <w:rPr>
          <w:color w:val="auto"/>
          <w:sz w:val="24"/>
          <w:szCs w:val="24"/>
        </w:rPr>
        <w:t>s</w:t>
      </w:r>
      <w:r w:rsidRPr="00B31799">
        <w:rPr>
          <w:color w:val="auto"/>
          <w:sz w:val="24"/>
          <w:szCs w:val="24"/>
        </w:rPr>
        <w:t xml:space="preserve"> legales y para el conjunto de la comunidad educativa. Esta evaluación, de carácter censal, tendrá como marco de referencia el establecido en el artículo 144.1 de la Ley Orgánica 2/2006, de 3 de mayo.</w:t>
      </w:r>
    </w:p>
    <w:p w14:paraId="53A21A2F" w14:textId="77777777" w:rsidR="00D80618" w:rsidRPr="00B31799" w:rsidRDefault="00D80618" w:rsidP="00B4009B">
      <w:pPr>
        <w:pStyle w:val="Prrafodelista"/>
        <w:ind w:left="426" w:right="56" w:firstLine="0"/>
        <w:rPr>
          <w:color w:val="auto"/>
          <w:sz w:val="24"/>
          <w:szCs w:val="24"/>
        </w:rPr>
      </w:pPr>
    </w:p>
    <w:p w14:paraId="08A6DE11" w14:textId="617811FC" w:rsidR="008A7F00" w:rsidRPr="00B31799" w:rsidRDefault="00D80618" w:rsidP="00B4009B">
      <w:pPr>
        <w:pStyle w:val="Prrafodelista"/>
        <w:numPr>
          <w:ilvl w:val="0"/>
          <w:numId w:val="6"/>
        </w:numPr>
        <w:spacing w:after="245" w:line="250" w:lineRule="auto"/>
        <w:ind w:left="426" w:right="56"/>
        <w:rPr>
          <w:color w:val="auto"/>
          <w:sz w:val="24"/>
          <w:szCs w:val="24"/>
        </w:rPr>
      </w:pPr>
      <w:bookmarkStart w:id="3" w:name="_Hlk149553657"/>
      <w:r w:rsidRPr="00B31799">
        <w:rPr>
          <w:color w:val="auto"/>
          <w:sz w:val="24"/>
          <w:szCs w:val="24"/>
        </w:rPr>
        <w:t>A partir del resultado de evaluación de las pruebas de diagnóstico,</w:t>
      </w:r>
      <w:r w:rsidR="00A654EC" w:rsidRPr="00B31799">
        <w:rPr>
          <w:color w:val="auto"/>
          <w:sz w:val="24"/>
          <w:szCs w:val="24"/>
        </w:rPr>
        <w:t xml:space="preserve"> </w:t>
      </w:r>
      <w:r w:rsidRPr="00B31799">
        <w:rPr>
          <w:color w:val="auto"/>
          <w:sz w:val="24"/>
          <w:szCs w:val="24"/>
        </w:rPr>
        <w:t xml:space="preserve">tal </w:t>
      </w:r>
      <w:r w:rsidR="00A654EC" w:rsidRPr="00B31799">
        <w:rPr>
          <w:color w:val="auto"/>
          <w:sz w:val="24"/>
          <w:szCs w:val="24"/>
        </w:rPr>
        <w:t xml:space="preserve">y </w:t>
      </w:r>
      <w:r w:rsidRPr="00B31799">
        <w:rPr>
          <w:color w:val="auto"/>
          <w:sz w:val="24"/>
          <w:szCs w:val="24"/>
        </w:rPr>
        <w:t>como se establece en el artículo 29 de la Ley Orgánica 2/2006, de 3 de mayo, los centros docentes elaborarán propuestas de actuación, dentro del marco de los planes de mejora referidos en el artículo 121 de la misma ley, que contribuirán a que el alumnado alcance las competencias establecidas, permitiendo adoptar medidas de mejora de la calidad y la equidad de la educación y que orienten la práctica docente.</w:t>
      </w:r>
      <w:bookmarkEnd w:id="3"/>
      <w:r w:rsidRPr="00B31799">
        <w:rPr>
          <w:color w:val="auto"/>
          <w:sz w:val="24"/>
          <w:szCs w:val="24"/>
        </w:rPr>
        <w:t>»</w:t>
      </w:r>
    </w:p>
    <w:p w14:paraId="069BACF8" w14:textId="77777777" w:rsidR="00E40794" w:rsidRPr="00B31799" w:rsidRDefault="00E40794" w:rsidP="00D74685">
      <w:pPr>
        <w:pStyle w:val="Prrafodelista"/>
        <w:ind w:left="0"/>
        <w:rPr>
          <w:color w:val="auto"/>
          <w:sz w:val="24"/>
          <w:szCs w:val="24"/>
        </w:rPr>
      </w:pPr>
    </w:p>
    <w:p w14:paraId="7E7DAB34" w14:textId="77777777" w:rsidR="008A7F00" w:rsidRPr="00B31799" w:rsidRDefault="008A7F00" w:rsidP="00D74685">
      <w:pPr>
        <w:pStyle w:val="Prrafodelista"/>
        <w:tabs>
          <w:tab w:val="left" w:pos="851"/>
        </w:tabs>
        <w:spacing w:after="245" w:line="250" w:lineRule="auto"/>
        <w:ind w:left="0" w:right="56" w:firstLine="0"/>
        <w:rPr>
          <w:color w:val="auto"/>
          <w:sz w:val="24"/>
          <w:szCs w:val="24"/>
        </w:rPr>
      </w:pPr>
    </w:p>
    <w:p w14:paraId="537AF7C0" w14:textId="03BE54CF" w:rsidR="008A7F00" w:rsidRPr="00B31799" w:rsidRDefault="000908D4" w:rsidP="00D74685">
      <w:pPr>
        <w:pStyle w:val="Prrafodelista"/>
        <w:tabs>
          <w:tab w:val="left" w:pos="851"/>
        </w:tabs>
        <w:spacing w:after="245" w:line="250" w:lineRule="auto"/>
        <w:ind w:left="0" w:right="56" w:firstLine="0"/>
        <w:rPr>
          <w:color w:val="auto"/>
          <w:sz w:val="24"/>
          <w:szCs w:val="24"/>
        </w:rPr>
      </w:pPr>
      <w:r w:rsidRPr="00B31799">
        <w:rPr>
          <w:color w:val="auto"/>
          <w:sz w:val="24"/>
          <w:szCs w:val="24"/>
        </w:rPr>
        <w:t>Quince</w:t>
      </w:r>
      <w:r w:rsidR="008A7F00" w:rsidRPr="00B31799">
        <w:rPr>
          <w:color w:val="auto"/>
          <w:sz w:val="24"/>
          <w:szCs w:val="24"/>
        </w:rPr>
        <w:t xml:space="preserve">. </w:t>
      </w:r>
      <w:r w:rsidR="005F5D4D" w:rsidRPr="00B31799">
        <w:rPr>
          <w:color w:val="auto"/>
          <w:sz w:val="24"/>
          <w:szCs w:val="24"/>
        </w:rPr>
        <w:t>Los</w:t>
      </w:r>
      <w:r w:rsidR="008A7F00" w:rsidRPr="00B31799">
        <w:rPr>
          <w:color w:val="auto"/>
          <w:sz w:val="24"/>
          <w:szCs w:val="24"/>
        </w:rPr>
        <w:t xml:space="preserve"> apartado</w:t>
      </w:r>
      <w:r w:rsidR="005F5D4D" w:rsidRPr="00B31799">
        <w:rPr>
          <w:color w:val="auto"/>
          <w:sz w:val="24"/>
          <w:szCs w:val="24"/>
        </w:rPr>
        <w:t>s</w:t>
      </w:r>
      <w:r w:rsidR="008A7F00" w:rsidRPr="00B31799">
        <w:rPr>
          <w:color w:val="auto"/>
          <w:sz w:val="24"/>
          <w:szCs w:val="24"/>
        </w:rPr>
        <w:t xml:space="preserve"> </w:t>
      </w:r>
      <w:r w:rsidR="005B4B93" w:rsidRPr="00B31799">
        <w:rPr>
          <w:color w:val="auto"/>
          <w:sz w:val="24"/>
          <w:szCs w:val="24"/>
        </w:rPr>
        <w:t>1 y</w:t>
      </w:r>
      <w:r w:rsidR="005F5D4D" w:rsidRPr="00B31799">
        <w:rPr>
          <w:color w:val="auto"/>
          <w:sz w:val="24"/>
          <w:szCs w:val="24"/>
        </w:rPr>
        <w:t xml:space="preserve"> 4 </w:t>
      </w:r>
      <w:r w:rsidR="008A7F00" w:rsidRPr="00B31799">
        <w:rPr>
          <w:color w:val="auto"/>
          <w:sz w:val="24"/>
          <w:szCs w:val="24"/>
        </w:rPr>
        <w:t>del artículo 22 queda</w:t>
      </w:r>
      <w:r w:rsidR="005F5D4D" w:rsidRPr="00B31799">
        <w:rPr>
          <w:color w:val="auto"/>
          <w:sz w:val="24"/>
          <w:szCs w:val="24"/>
        </w:rPr>
        <w:t>n</w:t>
      </w:r>
      <w:r w:rsidR="008A7F00" w:rsidRPr="00B31799">
        <w:rPr>
          <w:color w:val="auto"/>
          <w:sz w:val="24"/>
          <w:szCs w:val="24"/>
        </w:rPr>
        <w:t xml:space="preserve"> redactado</w:t>
      </w:r>
      <w:r w:rsidR="005F5D4D" w:rsidRPr="00B31799">
        <w:rPr>
          <w:color w:val="auto"/>
          <w:sz w:val="24"/>
          <w:szCs w:val="24"/>
        </w:rPr>
        <w:t>s</w:t>
      </w:r>
      <w:r w:rsidR="008A7F00" w:rsidRPr="00B31799">
        <w:rPr>
          <w:color w:val="auto"/>
          <w:sz w:val="24"/>
          <w:szCs w:val="24"/>
        </w:rPr>
        <w:t xml:space="preserve"> del siguiente modo:</w:t>
      </w:r>
    </w:p>
    <w:p w14:paraId="05E441CC" w14:textId="54D3F323" w:rsidR="00D061C0" w:rsidRPr="00B31799" w:rsidRDefault="008A7F00" w:rsidP="005E3D06">
      <w:pPr>
        <w:ind w:left="426" w:right="-1" w:firstLine="0"/>
        <w:rPr>
          <w:color w:val="auto"/>
          <w:sz w:val="24"/>
          <w:szCs w:val="24"/>
        </w:rPr>
      </w:pPr>
      <w:r w:rsidRPr="00B31799">
        <w:rPr>
          <w:color w:val="auto"/>
          <w:sz w:val="24"/>
          <w:szCs w:val="24"/>
        </w:rPr>
        <w:t>«1. Las actas de evaluación comprenderán la relación nominal del alumnado que compone el grupo junto con los resultados de la evaluación de las materias o ámbitos y las decisiones sobre promoción</w:t>
      </w:r>
      <w:r w:rsidR="00BE127D" w:rsidRPr="00B31799">
        <w:rPr>
          <w:color w:val="auto"/>
          <w:sz w:val="24"/>
          <w:szCs w:val="24"/>
        </w:rPr>
        <w:t xml:space="preserve">, </w:t>
      </w:r>
      <w:r w:rsidR="00D46621" w:rsidRPr="00B31799">
        <w:rPr>
          <w:color w:val="auto"/>
          <w:sz w:val="24"/>
          <w:szCs w:val="24"/>
        </w:rPr>
        <w:t xml:space="preserve">titulación </w:t>
      </w:r>
      <w:r w:rsidRPr="00B31799">
        <w:rPr>
          <w:color w:val="auto"/>
          <w:sz w:val="24"/>
          <w:szCs w:val="24"/>
        </w:rPr>
        <w:t>o</w:t>
      </w:r>
      <w:r w:rsidR="00BE127D" w:rsidRPr="00B31799">
        <w:rPr>
          <w:color w:val="auto"/>
          <w:sz w:val="24"/>
          <w:szCs w:val="24"/>
        </w:rPr>
        <w:t xml:space="preserve"> </w:t>
      </w:r>
      <w:r w:rsidR="00D46621" w:rsidRPr="00B31799">
        <w:rPr>
          <w:color w:val="auto"/>
          <w:sz w:val="24"/>
          <w:szCs w:val="24"/>
        </w:rPr>
        <w:t>permanencia</w:t>
      </w:r>
      <w:r w:rsidRPr="00B31799">
        <w:rPr>
          <w:color w:val="auto"/>
          <w:sz w:val="24"/>
          <w:szCs w:val="24"/>
        </w:rPr>
        <w:t xml:space="preserve"> y se extenderán para cada uno de los cursos.</w:t>
      </w:r>
    </w:p>
    <w:p w14:paraId="49D27329" w14:textId="2998C057" w:rsidR="005F5D4D" w:rsidRPr="00B31799" w:rsidRDefault="005F5D4D" w:rsidP="00B4009B">
      <w:pPr>
        <w:ind w:left="426" w:right="159" w:firstLine="0"/>
        <w:rPr>
          <w:color w:val="auto"/>
          <w:sz w:val="24"/>
          <w:szCs w:val="24"/>
        </w:rPr>
      </w:pPr>
    </w:p>
    <w:p w14:paraId="19B37018" w14:textId="50167CEA" w:rsidR="008A7F00" w:rsidRPr="00B31799" w:rsidRDefault="005F5D4D" w:rsidP="005E3D06">
      <w:pPr>
        <w:ind w:left="426" w:right="-1" w:firstLine="0"/>
        <w:rPr>
          <w:color w:val="auto"/>
          <w:sz w:val="24"/>
          <w:szCs w:val="24"/>
        </w:rPr>
      </w:pPr>
      <w:r w:rsidRPr="00B31799">
        <w:rPr>
          <w:color w:val="auto"/>
          <w:sz w:val="24"/>
          <w:szCs w:val="24"/>
        </w:rPr>
        <w:t>4. Las actas de evaluación serán firmadas por todo el profesorado del grupo y llevarán el visto bueno del director del centro, para lo que se establecerá un procedimiento que utilice preferentemente medios electrónicos, informáticos o telemáticos. En tal caso, las actas se cerrarán tras la finalización del período lectivo en un plazo no superior a siete días hábiles.</w:t>
      </w:r>
      <w:r w:rsidR="008A7F00" w:rsidRPr="00B31799">
        <w:rPr>
          <w:color w:val="auto"/>
          <w:sz w:val="24"/>
          <w:szCs w:val="24"/>
        </w:rPr>
        <w:t>»</w:t>
      </w:r>
    </w:p>
    <w:p w14:paraId="76DDDA03" w14:textId="51B66537" w:rsidR="004008B9" w:rsidRPr="00B31799" w:rsidRDefault="004008B9" w:rsidP="00D74685">
      <w:pPr>
        <w:pStyle w:val="Prrafodelista"/>
        <w:tabs>
          <w:tab w:val="left" w:pos="851"/>
        </w:tabs>
        <w:spacing w:after="245" w:line="250" w:lineRule="auto"/>
        <w:ind w:left="0" w:right="56" w:firstLine="0"/>
        <w:rPr>
          <w:color w:val="auto"/>
          <w:sz w:val="24"/>
          <w:szCs w:val="24"/>
        </w:rPr>
      </w:pPr>
    </w:p>
    <w:p w14:paraId="5D55DA0D" w14:textId="77777777" w:rsidR="004008B9" w:rsidRPr="00B31799" w:rsidRDefault="004008B9" w:rsidP="00D74685">
      <w:pPr>
        <w:pStyle w:val="Prrafodelista"/>
        <w:tabs>
          <w:tab w:val="left" w:pos="851"/>
        </w:tabs>
        <w:spacing w:after="245" w:line="250" w:lineRule="auto"/>
        <w:ind w:left="0" w:right="56" w:firstLine="0"/>
        <w:rPr>
          <w:color w:val="auto"/>
          <w:sz w:val="24"/>
          <w:szCs w:val="24"/>
        </w:rPr>
      </w:pPr>
    </w:p>
    <w:p w14:paraId="2EB9A7D4" w14:textId="200A0361" w:rsidR="004008B9" w:rsidRPr="00B31799" w:rsidRDefault="000908D4" w:rsidP="00D74685">
      <w:pPr>
        <w:pStyle w:val="Prrafodelista"/>
        <w:tabs>
          <w:tab w:val="left" w:pos="851"/>
        </w:tabs>
        <w:spacing w:after="245" w:line="250" w:lineRule="auto"/>
        <w:ind w:left="0" w:right="56" w:firstLine="0"/>
        <w:rPr>
          <w:color w:val="auto"/>
          <w:sz w:val="24"/>
          <w:szCs w:val="24"/>
        </w:rPr>
      </w:pPr>
      <w:r w:rsidRPr="00B31799">
        <w:rPr>
          <w:color w:val="auto"/>
          <w:sz w:val="24"/>
          <w:szCs w:val="24"/>
        </w:rPr>
        <w:t>Dieciséis</w:t>
      </w:r>
      <w:r w:rsidR="004008B9" w:rsidRPr="00B31799">
        <w:rPr>
          <w:color w:val="auto"/>
          <w:sz w:val="24"/>
          <w:szCs w:val="24"/>
        </w:rPr>
        <w:t>. El apartado 1 del artículo 23 queda redactado como sigue:</w:t>
      </w:r>
    </w:p>
    <w:p w14:paraId="0C613865" w14:textId="08BD33F1" w:rsidR="004008B9" w:rsidRPr="00B31799" w:rsidRDefault="004008B9" w:rsidP="00D74685">
      <w:pPr>
        <w:pStyle w:val="Prrafodelista"/>
        <w:tabs>
          <w:tab w:val="left" w:pos="851"/>
        </w:tabs>
        <w:spacing w:after="245" w:line="250" w:lineRule="auto"/>
        <w:ind w:left="0" w:right="56" w:firstLine="0"/>
        <w:rPr>
          <w:color w:val="auto"/>
          <w:sz w:val="24"/>
          <w:szCs w:val="24"/>
        </w:rPr>
      </w:pPr>
    </w:p>
    <w:p w14:paraId="5D7E4F55" w14:textId="1137FD28" w:rsidR="004008B9" w:rsidRPr="00B31799" w:rsidRDefault="004008B9" w:rsidP="00B4009B">
      <w:pPr>
        <w:pStyle w:val="Prrafodelista"/>
        <w:tabs>
          <w:tab w:val="left" w:pos="426"/>
          <w:tab w:val="left" w:pos="851"/>
        </w:tabs>
        <w:spacing w:after="245" w:line="250" w:lineRule="auto"/>
        <w:ind w:left="426" w:right="56" w:firstLine="0"/>
        <w:rPr>
          <w:color w:val="auto"/>
          <w:sz w:val="24"/>
          <w:szCs w:val="24"/>
        </w:rPr>
      </w:pPr>
      <w:r w:rsidRPr="00B31799">
        <w:rPr>
          <w:color w:val="auto"/>
          <w:sz w:val="24"/>
          <w:szCs w:val="24"/>
        </w:rPr>
        <w:t>«1.</w:t>
      </w:r>
      <w:r w:rsidRPr="00B31799">
        <w:rPr>
          <w:color w:val="auto"/>
          <w:sz w:val="24"/>
          <w:szCs w:val="24"/>
        </w:rPr>
        <w:tab/>
        <w:t xml:space="preserve">El expediente académico recogerá, junto con los datos de identificación del centro, los del alumno o alumna, así como la información relativa a su </w:t>
      </w:r>
      <w:r w:rsidRPr="00B31799">
        <w:rPr>
          <w:color w:val="auto"/>
          <w:sz w:val="24"/>
          <w:szCs w:val="24"/>
        </w:rPr>
        <w:lastRenderedPageBreak/>
        <w:t>proceso de evaluación. Se abrirá en el momento de incorporación al centro y recogerá, al menos, los resultados de la evaluación de las materias o ámbitos, consignando las materias o ámbitos cursados en los proyectos bilingües y/o plurilingües. También incluirá las decisiones de promoción y titulación, las medidas individualizadas y extraordinarias de inclusión educativa que se hayan adoptado para el alumno o alumna y, en su caso, la fecha de entrega de la certificación de haber concluido la escolarización obligatoria a la que se refiere el artículo 19.4.»</w:t>
      </w:r>
    </w:p>
    <w:p w14:paraId="449D7D0E" w14:textId="68D36A89" w:rsidR="004008B9" w:rsidRPr="00B31799" w:rsidRDefault="004008B9" w:rsidP="00D74685">
      <w:pPr>
        <w:pStyle w:val="Prrafodelista"/>
        <w:tabs>
          <w:tab w:val="left" w:pos="709"/>
        </w:tabs>
        <w:spacing w:after="245" w:line="250" w:lineRule="auto"/>
        <w:ind w:left="0" w:right="56" w:firstLine="0"/>
        <w:rPr>
          <w:color w:val="auto"/>
          <w:sz w:val="24"/>
          <w:szCs w:val="24"/>
        </w:rPr>
      </w:pPr>
    </w:p>
    <w:p w14:paraId="11AAEB8E" w14:textId="651B5BA2" w:rsidR="004008B9" w:rsidRPr="00B31799" w:rsidRDefault="004008B9" w:rsidP="00D74685">
      <w:pPr>
        <w:pStyle w:val="Prrafodelista"/>
        <w:tabs>
          <w:tab w:val="left" w:pos="709"/>
        </w:tabs>
        <w:spacing w:after="245" w:line="250" w:lineRule="auto"/>
        <w:ind w:left="0" w:right="56" w:firstLine="0"/>
        <w:rPr>
          <w:color w:val="auto"/>
          <w:sz w:val="24"/>
          <w:szCs w:val="24"/>
        </w:rPr>
      </w:pPr>
    </w:p>
    <w:p w14:paraId="6E85122B" w14:textId="464239EE" w:rsidR="004008B9" w:rsidRPr="00B31799" w:rsidRDefault="004008B9" w:rsidP="00D74685">
      <w:pPr>
        <w:pStyle w:val="Prrafodelista"/>
        <w:tabs>
          <w:tab w:val="left" w:pos="851"/>
        </w:tabs>
        <w:spacing w:after="245" w:line="250" w:lineRule="auto"/>
        <w:ind w:left="0" w:right="56" w:firstLine="0"/>
        <w:rPr>
          <w:color w:val="auto"/>
          <w:sz w:val="24"/>
          <w:szCs w:val="24"/>
        </w:rPr>
      </w:pPr>
      <w:r w:rsidRPr="00B31799">
        <w:rPr>
          <w:color w:val="auto"/>
          <w:sz w:val="24"/>
          <w:szCs w:val="24"/>
        </w:rPr>
        <w:t>Dieci</w:t>
      </w:r>
      <w:r w:rsidR="000908D4" w:rsidRPr="00B31799">
        <w:rPr>
          <w:color w:val="auto"/>
          <w:sz w:val="24"/>
          <w:szCs w:val="24"/>
        </w:rPr>
        <w:t>siete</w:t>
      </w:r>
      <w:r w:rsidRPr="00B31799">
        <w:rPr>
          <w:color w:val="auto"/>
          <w:sz w:val="24"/>
          <w:szCs w:val="24"/>
        </w:rPr>
        <w:t>. El apartado 1 del artículo 24 queda redactado de la siguiente manera:</w:t>
      </w:r>
    </w:p>
    <w:p w14:paraId="659746C4" w14:textId="49D9DA16" w:rsidR="004008B9" w:rsidRPr="00B31799" w:rsidRDefault="004008B9" w:rsidP="00D74685">
      <w:pPr>
        <w:pStyle w:val="Prrafodelista"/>
        <w:tabs>
          <w:tab w:val="left" w:pos="709"/>
        </w:tabs>
        <w:spacing w:after="245" w:line="250" w:lineRule="auto"/>
        <w:ind w:left="0" w:right="56" w:firstLine="0"/>
        <w:rPr>
          <w:color w:val="auto"/>
          <w:sz w:val="24"/>
          <w:szCs w:val="24"/>
        </w:rPr>
      </w:pPr>
    </w:p>
    <w:p w14:paraId="459056EF" w14:textId="18427AD8" w:rsidR="004008B9" w:rsidRPr="00B31799" w:rsidRDefault="004008B9" w:rsidP="00B4009B">
      <w:pPr>
        <w:pStyle w:val="Prrafodelista"/>
        <w:tabs>
          <w:tab w:val="left" w:pos="851"/>
        </w:tabs>
        <w:spacing w:after="245" w:line="250" w:lineRule="auto"/>
        <w:ind w:left="426" w:right="56" w:firstLine="0"/>
        <w:rPr>
          <w:color w:val="auto"/>
          <w:sz w:val="24"/>
          <w:szCs w:val="24"/>
        </w:rPr>
      </w:pPr>
      <w:r w:rsidRPr="00B31799">
        <w:rPr>
          <w:color w:val="auto"/>
          <w:sz w:val="24"/>
          <w:szCs w:val="24"/>
        </w:rPr>
        <w:t>«1.</w:t>
      </w:r>
      <w:r w:rsidRPr="00B31799">
        <w:rPr>
          <w:color w:val="auto"/>
          <w:sz w:val="24"/>
          <w:szCs w:val="24"/>
        </w:rPr>
        <w:tab/>
        <w:t>El historial académico llevará el visto bueno del director o directora y tendrá valor acreditativo de los estudios realizados. Como mínimo recogerá los datos identificativos del alumno o alumna, las materias o ámbitos cursados en cada uno de los años de escolarización, las medidas individualizadas y extraordinarias de inclusión educativa aplicadas, los resultados de la evaluación, las decisiones sobre promoción y permanencia, la información relativa a los cambios de centro y las fechas en que se han producido los diferentes hitos. Deberá figurar, asimismo, la indicación de las materias que se han cursado con adaptaciones curriculares significativas y las materias o ámbitos que han formado parte de un pro</w:t>
      </w:r>
      <w:r w:rsidR="004851FB" w:rsidRPr="00B31799">
        <w:rPr>
          <w:color w:val="auto"/>
          <w:sz w:val="24"/>
          <w:szCs w:val="24"/>
        </w:rPr>
        <w:t>yecto</w:t>
      </w:r>
      <w:r w:rsidRPr="00B31799">
        <w:rPr>
          <w:color w:val="auto"/>
          <w:sz w:val="24"/>
          <w:szCs w:val="24"/>
        </w:rPr>
        <w:t xml:space="preserve"> bilingüe o plurilingüe.»</w:t>
      </w:r>
    </w:p>
    <w:p w14:paraId="01C52433" w14:textId="030A6C62" w:rsidR="00240953" w:rsidRPr="00B31799" w:rsidRDefault="00240953" w:rsidP="00D74685">
      <w:pPr>
        <w:pStyle w:val="Prrafodelista"/>
        <w:tabs>
          <w:tab w:val="left" w:pos="851"/>
        </w:tabs>
        <w:spacing w:after="245" w:line="250" w:lineRule="auto"/>
        <w:ind w:left="0" w:right="56" w:firstLine="0"/>
        <w:rPr>
          <w:color w:val="auto"/>
          <w:sz w:val="24"/>
          <w:szCs w:val="24"/>
        </w:rPr>
      </w:pPr>
    </w:p>
    <w:p w14:paraId="41EC9364" w14:textId="2BDF3F1D" w:rsidR="00240953" w:rsidRPr="00B31799" w:rsidRDefault="00240953" w:rsidP="00D74685">
      <w:pPr>
        <w:pStyle w:val="Prrafodelista"/>
        <w:tabs>
          <w:tab w:val="left" w:pos="851"/>
        </w:tabs>
        <w:spacing w:after="245" w:line="250" w:lineRule="auto"/>
        <w:ind w:left="0" w:right="56" w:firstLine="0"/>
        <w:rPr>
          <w:color w:val="auto"/>
          <w:sz w:val="24"/>
          <w:szCs w:val="24"/>
        </w:rPr>
      </w:pPr>
    </w:p>
    <w:p w14:paraId="3E9B2333" w14:textId="38E93FDD" w:rsidR="00240953" w:rsidRPr="00B31799" w:rsidRDefault="00645A5A" w:rsidP="00D74685">
      <w:pPr>
        <w:pStyle w:val="Prrafodelista"/>
        <w:tabs>
          <w:tab w:val="left" w:pos="851"/>
        </w:tabs>
        <w:spacing w:after="245" w:line="250" w:lineRule="auto"/>
        <w:ind w:left="0" w:right="56" w:firstLine="0"/>
        <w:rPr>
          <w:color w:val="auto"/>
          <w:sz w:val="24"/>
          <w:szCs w:val="24"/>
        </w:rPr>
      </w:pPr>
      <w:r w:rsidRPr="00B31799">
        <w:rPr>
          <w:color w:val="auto"/>
          <w:sz w:val="24"/>
          <w:szCs w:val="24"/>
        </w:rPr>
        <w:t>Dieci</w:t>
      </w:r>
      <w:r w:rsidR="000908D4" w:rsidRPr="00B31799">
        <w:rPr>
          <w:color w:val="auto"/>
          <w:sz w:val="24"/>
          <w:szCs w:val="24"/>
        </w:rPr>
        <w:t>ocho</w:t>
      </w:r>
      <w:r w:rsidR="00240953" w:rsidRPr="00B31799">
        <w:rPr>
          <w:color w:val="auto"/>
          <w:sz w:val="24"/>
          <w:szCs w:val="24"/>
        </w:rPr>
        <w:t xml:space="preserve">. El apartado 2 del artículo 25 queda redactado </w:t>
      </w:r>
      <w:r w:rsidR="00E40794" w:rsidRPr="00B31799">
        <w:rPr>
          <w:color w:val="auto"/>
          <w:sz w:val="24"/>
          <w:szCs w:val="24"/>
        </w:rPr>
        <w:t>del siguiente modo</w:t>
      </w:r>
      <w:r w:rsidR="00240953" w:rsidRPr="00B31799">
        <w:rPr>
          <w:color w:val="auto"/>
          <w:sz w:val="24"/>
          <w:szCs w:val="24"/>
        </w:rPr>
        <w:t>:</w:t>
      </w:r>
    </w:p>
    <w:p w14:paraId="2E84FAED" w14:textId="03E1CBEF" w:rsidR="00240953" w:rsidRPr="00B31799" w:rsidRDefault="00240953" w:rsidP="00D74685">
      <w:pPr>
        <w:pStyle w:val="Prrafodelista"/>
        <w:tabs>
          <w:tab w:val="left" w:pos="851"/>
        </w:tabs>
        <w:spacing w:after="245" w:line="250" w:lineRule="auto"/>
        <w:ind w:left="0" w:right="56" w:firstLine="0"/>
        <w:rPr>
          <w:color w:val="auto"/>
          <w:sz w:val="24"/>
          <w:szCs w:val="24"/>
        </w:rPr>
      </w:pPr>
    </w:p>
    <w:p w14:paraId="08593F68" w14:textId="6CE6F112" w:rsidR="00240953" w:rsidRPr="00B31799" w:rsidRDefault="00240953" w:rsidP="00B4009B">
      <w:pPr>
        <w:pStyle w:val="Prrafodelista"/>
        <w:tabs>
          <w:tab w:val="left" w:pos="851"/>
        </w:tabs>
        <w:spacing w:after="245" w:line="250" w:lineRule="auto"/>
        <w:ind w:left="426" w:right="56" w:firstLine="0"/>
        <w:rPr>
          <w:color w:val="auto"/>
          <w:sz w:val="24"/>
          <w:szCs w:val="24"/>
        </w:rPr>
      </w:pPr>
      <w:r w:rsidRPr="00B31799">
        <w:rPr>
          <w:color w:val="auto"/>
          <w:sz w:val="24"/>
          <w:szCs w:val="24"/>
        </w:rPr>
        <w:t>«</w:t>
      </w:r>
      <w:r w:rsidR="00E41737" w:rsidRPr="00B31799">
        <w:rPr>
          <w:color w:val="auto"/>
          <w:sz w:val="24"/>
          <w:szCs w:val="24"/>
        </w:rPr>
        <w:t>2</w:t>
      </w:r>
      <w:r w:rsidRPr="00B31799">
        <w:rPr>
          <w:color w:val="auto"/>
          <w:sz w:val="24"/>
          <w:szCs w:val="24"/>
        </w:rPr>
        <w:t>. El informe personal por traslado contendrá los resultados de las evaluaciones que se hubieran realizado, la aplicación, en su caso, de medidas individualizadas y extraordinarias de inclusión educativa, y todas aquellas observaciones que se consideren oportunas acerca del progreso general del alumno o la alumna.»</w:t>
      </w:r>
    </w:p>
    <w:p w14:paraId="6E47B133" w14:textId="4F65D7A7" w:rsidR="00240953" w:rsidRPr="00B31799" w:rsidRDefault="00240953" w:rsidP="00D74685">
      <w:pPr>
        <w:pStyle w:val="Prrafodelista"/>
        <w:tabs>
          <w:tab w:val="left" w:pos="851"/>
        </w:tabs>
        <w:spacing w:after="245" w:line="250" w:lineRule="auto"/>
        <w:ind w:left="0" w:right="56" w:firstLine="0"/>
        <w:rPr>
          <w:color w:val="auto"/>
          <w:sz w:val="24"/>
          <w:szCs w:val="24"/>
        </w:rPr>
      </w:pPr>
    </w:p>
    <w:p w14:paraId="7BAF6F94" w14:textId="6F9EE3C5" w:rsidR="00240953" w:rsidRPr="00B31799" w:rsidRDefault="009B59E0" w:rsidP="00D74685">
      <w:pPr>
        <w:pStyle w:val="Prrafodelista"/>
        <w:tabs>
          <w:tab w:val="left" w:pos="851"/>
        </w:tabs>
        <w:spacing w:after="245" w:line="250" w:lineRule="auto"/>
        <w:ind w:left="0" w:right="56" w:firstLine="0"/>
        <w:rPr>
          <w:color w:val="auto"/>
          <w:sz w:val="24"/>
          <w:szCs w:val="24"/>
        </w:rPr>
      </w:pPr>
      <w:r w:rsidRPr="00B31799">
        <w:rPr>
          <w:color w:val="auto"/>
          <w:sz w:val="24"/>
          <w:szCs w:val="24"/>
        </w:rPr>
        <w:t>Dieci</w:t>
      </w:r>
      <w:r w:rsidR="000908D4" w:rsidRPr="00B31799">
        <w:rPr>
          <w:color w:val="auto"/>
          <w:sz w:val="24"/>
          <w:szCs w:val="24"/>
        </w:rPr>
        <w:t>nueve</w:t>
      </w:r>
      <w:r w:rsidR="00240953" w:rsidRPr="00B31799">
        <w:rPr>
          <w:color w:val="auto"/>
          <w:sz w:val="24"/>
          <w:szCs w:val="24"/>
        </w:rPr>
        <w:t xml:space="preserve">. </w:t>
      </w:r>
      <w:r w:rsidR="001D30CA" w:rsidRPr="00B31799">
        <w:rPr>
          <w:color w:val="auto"/>
          <w:sz w:val="24"/>
          <w:szCs w:val="24"/>
        </w:rPr>
        <w:t xml:space="preserve">El apartado 1 del artículo 26 queda redactado </w:t>
      </w:r>
      <w:r w:rsidR="00E40794" w:rsidRPr="00B31799">
        <w:rPr>
          <w:color w:val="auto"/>
          <w:sz w:val="24"/>
          <w:szCs w:val="24"/>
        </w:rPr>
        <w:t>como sigue</w:t>
      </w:r>
      <w:r w:rsidR="001D30CA" w:rsidRPr="00B31799">
        <w:rPr>
          <w:color w:val="auto"/>
          <w:sz w:val="24"/>
          <w:szCs w:val="24"/>
        </w:rPr>
        <w:t>:</w:t>
      </w:r>
    </w:p>
    <w:p w14:paraId="3120BC4B" w14:textId="4FE457D8" w:rsidR="001D30CA" w:rsidRPr="00B31799" w:rsidRDefault="001D30CA" w:rsidP="00D74685">
      <w:pPr>
        <w:pStyle w:val="Prrafodelista"/>
        <w:tabs>
          <w:tab w:val="left" w:pos="851"/>
        </w:tabs>
        <w:spacing w:after="245" w:line="250" w:lineRule="auto"/>
        <w:ind w:left="0" w:right="56" w:firstLine="0"/>
        <w:rPr>
          <w:color w:val="auto"/>
          <w:sz w:val="24"/>
          <w:szCs w:val="24"/>
        </w:rPr>
      </w:pPr>
    </w:p>
    <w:p w14:paraId="62044A9C" w14:textId="789809E5" w:rsidR="001D30CA" w:rsidRPr="00B31799" w:rsidRDefault="001D30CA" w:rsidP="00B4009B">
      <w:pPr>
        <w:pStyle w:val="Prrafodelista"/>
        <w:tabs>
          <w:tab w:val="left" w:pos="851"/>
        </w:tabs>
        <w:spacing w:after="245" w:line="250" w:lineRule="auto"/>
        <w:ind w:left="426" w:right="56" w:firstLine="0"/>
        <w:rPr>
          <w:color w:val="auto"/>
          <w:sz w:val="24"/>
          <w:szCs w:val="24"/>
        </w:rPr>
      </w:pPr>
      <w:r w:rsidRPr="00B31799">
        <w:rPr>
          <w:color w:val="auto"/>
          <w:sz w:val="24"/>
          <w:szCs w:val="24"/>
        </w:rPr>
        <w:t>«1. Se establecerán los procedimientos oportunos para garantizar la autenticidad de los documentos oficiales de evaluación, la integridad de los datos recogidos en los mismos y su supervisión y custodia, así como su conservación y traslado en caso de supresión o extinción del centro.</w:t>
      </w:r>
    </w:p>
    <w:p w14:paraId="5C9F324D" w14:textId="77777777" w:rsidR="001D30CA" w:rsidRPr="00B31799" w:rsidRDefault="001D30CA" w:rsidP="00B4009B">
      <w:pPr>
        <w:pStyle w:val="Prrafodelista"/>
        <w:tabs>
          <w:tab w:val="left" w:pos="851"/>
        </w:tabs>
        <w:spacing w:after="245" w:line="250" w:lineRule="auto"/>
        <w:ind w:left="426" w:right="56" w:firstLine="0"/>
        <w:rPr>
          <w:color w:val="auto"/>
          <w:sz w:val="24"/>
          <w:szCs w:val="24"/>
        </w:rPr>
      </w:pPr>
    </w:p>
    <w:p w14:paraId="7A8EDFC3" w14:textId="0A0E67BA" w:rsidR="00B92613" w:rsidRPr="00B31799" w:rsidRDefault="001D30CA" w:rsidP="00B4009B">
      <w:pPr>
        <w:pStyle w:val="Prrafodelista"/>
        <w:tabs>
          <w:tab w:val="left" w:pos="851"/>
        </w:tabs>
        <w:spacing w:after="245" w:line="250" w:lineRule="auto"/>
        <w:ind w:left="426" w:right="56" w:firstLine="0"/>
        <w:rPr>
          <w:color w:val="auto"/>
          <w:sz w:val="24"/>
          <w:szCs w:val="24"/>
        </w:rPr>
      </w:pPr>
      <w:r w:rsidRPr="00B31799">
        <w:rPr>
          <w:color w:val="auto"/>
          <w:sz w:val="24"/>
          <w:szCs w:val="24"/>
        </w:rPr>
        <w:t xml:space="preserve">Los documentos oficiales de evaluación serán visados por la persona titular de la dirección del centro y contendrán las firmas de quienes corresponda en cada caso, con indicación de su nombre y </w:t>
      </w:r>
      <w:r w:rsidR="000141AD" w:rsidRPr="00B31799">
        <w:rPr>
          <w:color w:val="auto"/>
          <w:sz w:val="24"/>
          <w:szCs w:val="24"/>
        </w:rPr>
        <w:t xml:space="preserve">apellidos, además de su cargo o </w:t>
      </w:r>
      <w:r w:rsidRPr="00B31799">
        <w:rPr>
          <w:color w:val="auto"/>
          <w:sz w:val="24"/>
          <w:szCs w:val="24"/>
        </w:rPr>
        <w:t>atribución docente.»</w:t>
      </w:r>
    </w:p>
    <w:p w14:paraId="52D96D42" w14:textId="78B5C744" w:rsidR="00B92613" w:rsidRPr="00B31799" w:rsidRDefault="00B92613" w:rsidP="00D74685">
      <w:pPr>
        <w:pStyle w:val="Prrafodelista"/>
        <w:tabs>
          <w:tab w:val="left" w:pos="993"/>
        </w:tabs>
        <w:spacing w:after="245" w:line="250" w:lineRule="auto"/>
        <w:ind w:left="0" w:right="56" w:firstLine="0"/>
        <w:rPr>
          <w:color w:val="auto"/>
          <w:sz w:val="24"/>
          <w:szCs w:val="24"/>
        </w:rPr>
      </w:pPr>
    </w:p>
    <w:p w14:paraId="37C270C7" w14:textId="4FBEFE39" w:rsidR="00B92613" w:rsidRPr="00B31799" w:rsidRDefault="000908D4" w:rsidP="00D74685">
      <w:pPr>
        <w:pStyle w:val="Prrafodelista"/>
        <w:tabs>
          <w:tab w:val="left" w:pos="993"/>
        </w:tabs>
        <w:spacing w:after="245" w:line="250" w:lineRule="auto"/>
        <w:ind w:left="0" w:right="56" w:firstLine="0"/>
        <w:rPr>
          <w:color w:val="auto"/>
          <w:sz w:val="24"/>
          <w:szCs w:val="24"/>
        </w:rPr>
      </w:pPr>
      <w:r w:rsidRPr="00B31799">
        <w:rPr>
          <w:color w:val="auto"/>
          <w:sz w:val="24"/>
          <w:szCs w:val="24"/>
        </w:rPr>
        <w:t>Veinte</w:t>
      </w:r>
      <w:r w:rsidR="00B92613" w:rsidRPr="00B31799">
        <w:rPr>
          <w:color w:val="auto"/>
          <w:sz w:val="24"/>
          <w:szCs w:val="24"/>
        </w:rPr>
        <w:t xml:space="preserve">. El artículo 28 queda redactado </w:t>
      </w:r>
      <w:r w:rsidR="00E40794" w:rsidRPr="00B31799">
        <w:rPr>
          <w:color w:val="auto"/>
          <w:sz w:val="24"/>
          <w:szCs w:val="24"/>
        </w:rPr>
        <w:t>del siguiente modo</w:t>
      </w:r>
      <w:r w:rsidR="00B92613" w:rsidRPr="00B31799">
        <w:rPr>
          <w:color w:val="auto"/>
          <w:sz w:val="24"/>
          <w:szCs w:val="24"/>
        </w:rPr>
        <w:t>:</w:t>
      </w:r>
    </w:p>
    <w:p w14:paraId="41B40E2C" w14:textId="5C4A6B53" w:rsidR="00B92613" w:rsidRPr="00B31799" w:rsidRDefault="00B92613" w:rsidP="00B4009B">
      <w:pPr>
        <w:tabs>
          <w:tab w:val="left" w:pos="284"/>
          <w:tab w:val="left" w:pos="426"/>
        </w:tabs>
        <w:ind w:left="426" w:right="198"/>
        <w:rPr>
          <w:color w:val="auto"/>
          <w:sz w:val="24"/>
          <w:szCs w:val="24"/>
        </w:rPr>
      </w:pPr>
      <w:r w:rsidRPr="00B31799">
        <w:rPr>
          <w:color w:val="auto"/>
          <w:sz w:val="24"/>
          <w:szCs w:val="24"/>
        </w:rPr>
        <w:t>«Artículo 28. Atención a las diferencias individuales.</w:t>
      </w:r>
    </w:p>
    <w:p w14:paraId="2E042C97" w14:textId="77777777" w:rsidR="00B92613" w:rsidRPr="00B31799" w:rsidRDefault="00B92613" w:rsidP="00B4009B">
      <w:pPr>
        <w:tabs>
          <w:tab w:val="left" w:pos="284"/>
          <w:tab w:val="left" w:pos="426"/>
        </w:tabs>
        <w:ind w:left="426" w:right="198"/>
        <w:rPr>
          <w:color w:val="auto"/>
          <w:sz w:val="24"/>
          <w:szCs w:val="24"/>
        </w:rPr>
      </w:pPr>
    </w:p>
    <w:p w14:paraId="01FEA761" w14:textId="7C595568" w:rsidR="00B34401" w:rsidRPr="00B31799" w:rsidRDefault="00B34401" w:rsidP="00B4009B">
      <w:pPr>
        <w:pStyle w:val="Prrafodelista"/>
        <w:tabs>
          <w:tab w:val="left" w:pos="709"/>
        </w:tabs>
        <w:spacing w:after="245" w:line="250" w:lineRule="auto"/>
        <w:ind w:left="426" w:right="56" w:firstLine="0"/>
        <w:rPr>
          <w:color w:val="auto"/>
          <w:sz w:val="24"/>
          <w:szCs w:val="24"/>
        </w:rPr>
      </w:pPr>
      <w:r w:rsidRPr="00B31799">
        <w:rPr>
          <w:color w:val="auto"/>
          <w:sz w:val="24"/>
          <w:szCs w:val="24"/>
        </w:rPr>
        <w:t>1.</w:t>
      </w:r>
      <w:r w:rsidRPr="00B31799">
        <w:rPr>
          <w:color w:val="auto"/>
          <w:sz w:val="24"/>
          <w:szCs w:val="24"/>
        </w:rPr>
        <w:tab/>
        <w:t xml:space="preserve">Teniendo en cuenta los principios de educación común y de atención a la diversidad a los que se refiere el artículo 5.3, los centros educativos adoptarán las medidas de inclusión educativa necesarias, según los términos establecidos por la consejería competente en materia de educación, para ofrecer una educación común de calidad a todo el alumnado de Educación Secundaria Obligatoria, el acceso, la permanencia, </w:t>
      </w:r>
      <w:r w:rsidR="00115C92" w:rsidRPr="00B31799">
        <w:rPr>
          <w:color w:val="auto"/>
          <w:sz w:val="24"/>
          <w:szCs w:val="24"/>
        </w:rPr>
        <w:t xml:space="preserve">la </w:t>
      </w:r>
      <w:r w:rsidRPr="00B31799">
        <w:rPr>
          <w:color w:val="auto"/>
          <w:sz w:val="24"/>
          <w:szCs w:val="24"/>
        </w:rPr>
        <w:t xml:space="preserve">promoción y </w:t>
      </w:r>
      <w:r w:rsidR="00115C92" w:rsidRPr="00B31799">
        <w:rPr>
          <w:color w:val="auto"/>
          <w:sz w:val="24"/>
          <w:szCs w:val="24"/>
        </w:rPr>
        <w:t xml:space="preserve">la </w:t>
      </w:r>
      <w:r w:rsidRPr="00B31799">
        <w:rPr>
          <w:color w:val="auto"/>
          <w:sz w:val="24"/>
          <w:szCs w:val="24"/>
        </w:rPr>
        <w:t xml:space="preserve">titulación en igualdad de oportunidades, partiendo de  sus circunstancias, sus motivaciones y sus diferentes estilos y ritmos de aprendizaje. </w:t>
      </w:r>
    </w:p>
    <w:p w14:paraId="04E9D03E" w14:textId="77777777" w:rsidR="00B34401" w:rsidRPr="00B31799" w:rsidRDefault="00B34401" w:rsidP="00B4009B">
      <w:pPr>
        <w:pStyle w:val="Prrafodelista"/>
        <w:tabs>
          <w:tab w:val="left" w:pos="709"/>
        </w:tabs>
        <w:spacing w:after="245" w:line="250" w:lineRule="auto"/>
        <w:ind w:left="426" w:right="56" w:firstLine="0"/>
        <w:rPr>
          <w:color w:val="auto"/>
          <w:sz w:val="24"/>
          <w:szCs w:val="24"/>
        </w:rPr>
      </w:pPr>
    </w:p>
    <w:p w14:paraId="545F0A45" w14:textId="77777777" w:rsidR="00B34401" w:rsidRPr="00B31799" w:rsidRDefault="00B34401" w:rsidP="00B4009B">
      <w:pPr>
        <w:pStyle w:val="Prrafodelista"/>
        <w:tabs>
          <w:tab w:val="left" w:pos="709"/>
        </w:tabs>
        <w:spacing w:after="245" w:line="250" w:lineRule="auto"/>
        <w:ind w:left="426" w:right="56" w:firstLine="0"/>
        <w:rPr>
          <w:color w:val="auto"/>
          <w:sz w:val="24"/>
          <w:szCs w:val="24"/>
        </w:rPr>
      </w:pPr>
      <w:r w:rsidRPr="00B31799">
        <w:rPr>
          <w:color w:val="auto"/>
          <w:sz w:val="24"/>
          <w:szCs w:val="24"/>
        </w:rPr>
        <w:t>2. Dichas medidas, que formarán parte del proyecto educativo de los centros, estarán orientadas a permitir a todo el alumnado el desarrollo de las competencias previsto en el Perfil de salida y la consecución de los objetivos de la Educación Secundaria Obligatoria, por lo que en ningún caso podrán suponer una discriminación que impida a quienes se beneficien de ellas obtener la titulación correspondiente.</w:t>
      </w:r>
    </w:p>
    <w:p w14:paraId="64E2DF90" w14:textId="77777777" w:rsidR="00B34401" w:rsidRPr="00B31799" w:rsidRDefault="00B34401" w:rsidP="00B4009B">
      <w:pPr>
        <w:pStyle w:val="Prrafodelista"/>
        <w:tabs>
          <w:tab w:val="left" w:pos="709"/>
        </w:tabs>
        <w:spacing w:after="245" w:line="250" w:lineRule="auto"/>
        <w:ind w:left="426" w:right="56" w:firstLine="0"/>
        <w:rPr>
          <w:color w:val="auto"/>
          <w:sz w:val="24"/>
          <w:szCs w:val="24"/>
        </w:rPr>
      </w:pPr>
    </w:p>
    <w:p w14:paraId="51DBF44D" w14:textId="7A539647" w:rsidR="00B34401" w:rsidRPr="00B31799" w:rsidRDefault="00B34401" w:rsidP="00B4009B">
      <w:pPr>
        <w:pStyle w:val="Prrafodelista"/>
        <w:tabs>
          <w:tab w:val="left" w:pos="426"/>
        </w:tabs>
        <w:spacing w:after="245" w:line="250" w:lineRule="auto"/>
        <w:ind w:left="426" w:right="56" w:firstLine="0"/>
        <w:rPr>
          <w:color w:val="auto"/>
          <w:sz w:val="24"/>
          <w:szCs w:val="24"/>
        </w:rPr>
      </w:pPr>
      <w:r w:rsidRPr="00B31799">
        <w:rPr>
          <w:color w:val="auto"/>
          <w:sz w:val="24"/>
          <w:szCs w:val="24"/>
        </w:rPr>
        <w:t xml:space="preserve">3. Estas medidas de inclusión educativa, que deberán ponerse en práctica en cualquier momento del curso, tan pronto como se detecten las dificultades, serán establecidas en función del alumnado de cada centro y de los recursos de que disponga. Entre ellas, podrán considerarse las diferentes estrategias metodológicas y organizativas de aula, los agrupamientos flexibles, los desdoblamientos de grupo, la integración de materias en ámbitos, los programas de diversificación, el apoyo en el grupo ordinario, las medidas de apoyo y refuerzo o, en su caso, las adaptaciones no significativas del currículo, que garanticen la accesibilidad en las diferentes situaciones de aprendizaje. </w:t>
      </w:r>
    </w:p>
    <w:p w14:paraId="49426932" w14:textId="77777777" w:rsidR="00B34401" w:rsidRPr="00B31799" w:rsidRDefault="00B34401" w:rsidP="00B4009B">
      <w:pPr>
        <w:pStyle w:val="Prrafodelista"/>
        <w:tabs>
          <w:tab w:val="left" w:pos="709"/>
        </w:tabs>
        <w:spacing w:after="245" w:line="250" w:lineRule="auto"/>
        <w:ind w:left="426" w:right="56" w:firstLine="0"/>
        <w:rPr>
          <w:color w:val="auto"/>
          <w:sz w:val="24"/>
          <w:szCs w:val="24"/>
        </w:rPr>
      </w:pPr>
    </w:p>
    <w:p w14:paraId="348B407C" w14:textId="44F678A9" w:rsidR="00B92613" w:rsidRPr="00B31799" w:rsidRDefault="00B34401" w:rsidP="00B4009B">
      <w:pPr>
        <w:pStyle w:val="Prrafodelista"/>
        <w:tabs>
          <w:tab w:val="left" w:pos="709"/>
        </w:tabs>
        <w:spacing w:after="245" w:line="250" w:lineRule="auto"/>
        <w:ind w:left="426" w:right="56" w:firstLine="0"/>
        <w:rPr>
          <w:color w:val="auto"/>
          <w:sz w:val="24"/>
          <w:szCs w:val="24"/>
        </w:rPr>
      </w:pPr>
      <w:r w:rsidRPr="00B31799">
        <w:rPr>
          <w:color w:val="auto"/>
          <w:sz w:val="24"/>
          <w:szCs w:val="24"/>
        </w:rPr>
        <w:t>4. Cuando se identifique alumnado con necesidad específica de apoyo educativo, se podrán realizar adaptaciones curriculares y organizativas, según se establezca en la normativa vigente de Castilla-La Mancha, con el fin de que pueda alcanzar el máximo desarrollo de sus capacidades personales. Se establecerán medidas de flexibilización y alternativas metodológicas en la enseñanza y evaluación de la lengua extranjera para el alumnado con necesidad específica de apoyo educativo que presenta dificultades en su comprensión y expresión. Estas adaptaciones en ningún caso se tendrán en cuenta para minorar las calificaciones obtenidas.</w:t>
      </w:r>
      <w:r w:rsidR="00B92613" w:rsidRPr="00B31799">
        <w:rPr>
          <w:color w:val="auto"/>
          <w:sz w:val="24"/>
          <w:szCs w:val="24"/>
        </w:rPr>
        <w:t>»</w:t>
      </w:r>
    </w:p>
    <w:p w14:paraId="0B99BE22" w14:textId="78C4DC85" w:rsidR="00B92613" w:rsidRPr="00B31799" w:rsidRDefault="00B92613" w:rsidP="00D74685">
      <w:pPr>
        <w:pStyle w:val="Prrafodelista"/>
        <w:tabs>
          <w:tab w:val="left" w:pos="993"/>
        </w:tabs>
        <w:spacing w:after="245" w:line="250" w:lineRule="auto"/>
        <w:ind w:left="0" w:right="56" w:firstLine="0"/>
        <w:rPr>
          <w:color w:val="auto"/>
          <w:sz w:val="24"/>
          <w:szCs w:val="24"/>
        </w:rPr>
      </w:pPr>
    </w:p>
    <w:p w14:paraId="608566C7" w14:textId="1948A22B" w:rsidR="00B92613" w:rsidRPr="00B31799" w:rsidRDefault="00B92613" w:rsidP="00D74685">
      <w:pPr>
        <w:pStyle w:val="Prrafodelista"/>
        <w:tabs>
          <w:tab w:val="left" w:pos="851"/>
        </w:tabs>
        <w:spacing w:after="245" w:line="250" w:lineRule="auto"/>
        <w:ind w:left="0" w:right="56" w:firstLine="0"/>
        <w:rPr>
          <w:color w:val="auto"/>
          <w:sz w:val="24"/>
          <w:szCs w:val="24"/>
        </w:rPr>
      </w:pPr>
      <w:bookmarkStart w:id="4" w:name="_Hlk156216673"/>
      <w:r w:rsidRPr="00B31799">
        <w:rPr>
          <w:color w:val="auto"/>
          <w:sz w:val="24"/>
          <w:szCs w:val="24"/>
        </w:rPr>
        <w:t>Veint</w:t>
      </w:r>
      <w:r w:rsidR="000908D4" w:rsidRPr="00B31799">
        <w:rPr>
          <w:color w:val="auto"/>
          <w:sz w:val="24"/>
          <w:szCs w:val="24"/>
        </w:rPr>
        <w:t>iuno</w:t>
      </w:r>
      <w:r w:rsidRPr="00B31799">
        <w:rPr>
          <w:color w:val="auto"/>
          <w:sz w:val="24"/>
          <w:szCs w:val="24"/>
        </w:rPr>
        <w:t xml:space="preserve">. El artículo 29 queda redactado </w:t>
      </w:r>
      <w:r w:rsidR="00E40794" w:rsidRPr="00B31799">
        <w:rPr>
          <w:color w:val="auto"/>
          <w:sz w:val="24"/>
          <w:szCs w:val="24"/>
        </w:rPr>
        <w:t>como sigue</w:t>
      </w:r>
      <w:r w:rsidRPr="00B31799">
        <w:rPr>
          <w:color w:val="auto"/>
          <w:sz w:val="24"/>
          <w:szCs w:val="24"/>
        </w:rPr>
        <w:t>:</w:t>
      </w:r>
    </w:p>
    <w:bookmarkEnd w:id="4"/>
    <w:p w14:paraId="745CBCB3" w14:textId="5E8179B5" w:rsidR="00B92613" w:rsidRPr="00B31799" w:rsidRDefault="00B92613" w:rsidP="00D74685">
      <w:pPr>
        <w:pStyle w:val="Prrafodelista"/>
        <w:tabs>
          <w:tab w:val="left" w:pos="993"/>
        </w:tabs>
        <w:spacing w:after="0" w:line="250" w:lineRule="auto"/>
        <w:ind w:left="0" w:right="56" w:firstLine="0"/>
        <w:rPr>
          <w:color w:val="auto"/>
          <w:sz w:val="24"/>
          <w:szCs w:val="24"/>
        </w:rPr>
      </w:pPr>
    </w:p>
    <w:p w14:paraId="2AE5C668" w14:textId="19C61FF7" w:rsidR="00B34401" w:rsidRPr="00B31799" w:rsidRDefault="00B34401" w:rsidP="00B4009B">
      <w:pPr>
        <w:tabs>
          <w:tab w:val="left" w:pos="284"/>
          <w:tab w:val="left" w:pos="426"/>
        </w:tabs>
        <w:spacing w:after="245" w:line="250" w:lineRule="auto"/>
        <w:ind w:left="426" w:right="198" w:firstLine="0"/>
        <w:rPr>
          <w:color w:val="auto"/>
          <w:sz w:val="24"/>
          <w:szCs w:val="24"/>
        </w:rPr>
      </w:pPr>
      <w:r w:rsidRPr="00B31799">
        <w:rPr>
          <w:color w:val="auto"/>
          <w:sz w:val="24"/>
          <w:szCs w:val="24"/>
        </w:rPr>
        <w:t>«Artículo 29. Alumnado con necesidades educativas especiales.</w:t>
      </w:r>
    </w:p>
    <w:p w14:paraId="6C9430A7" w14:textId="10EEE5E7" w:rsidR="00B34401" w:rsidRPr="00B31799" w:rsidRDefault="00B34401" w:rsidP="005E3D06">
      <w:pPr>
        <w:tabs>
          <w:tab w:val="left" w:pos="284"/>
          <w:tab w:val="left" w:pos="426"/>
        </w:tabs>
        <w:ind w:left="426" w:right="-1" w:firstLine="0"/>
        <w:rPr>
          <w:color w:val="auto"/>
          <w:sz w:val="24"/>
          <w:szCs w:val="24"/>
        </w:rPr>
      </w:pPr>
      <w:r w:rsidRPr="00B31799">
        <w:rPr>
          <w:color w:val="auto"/>
          <w:sz w:val="24"/>
          <w:szCs w:val="24"/>
        </w:rPr>
        <w:t>1. La escolarización del alumnado que presenta necesidades educativas especiales se regirá por los principios de normalización e inclusión y asegurará su no discriminación y la igualdad efectiva en el acceso y la permanencia en el sistema educativo.</w:t>
      </w:r>
    </w:p>
    <w:p w14:paraId="37F6871D" w14:textId="77777777" w:rsidR="00B34401" w:rsidRPr="00B31799" w:rsidRDefault="00B34401" w:rsidP="005E3D06">
      <w:pPr>
        <w:tabs>
          <w:tab w:val="left" w:pos="284"/>
          <w:tab w:val="left" w:pos="426"/>
        </w:tabs>
        <w:ind w:left="426" w:right="-1" w:firstLine="0"/>
        <w:rPr>
          <w:color w:val="auto"/>
          <w:sz w:val="24"/>
          <w:szCs w:val="24"/>
        </w:rPr>
      </w:pPr>
    </w:p>
    <w:p w14:paraId="32A73A7A" w14:textId="3705635F" w:rsidR="00B34401" w:rsidRPr="00B31799" w:rsidRDefault="00B34401" w:rsidP="005E3D06">
      <w:pPr>
        <w:pStyle w:val="Prrafodelista"/>
        <w:numPr>
          <w:ilvl w:val="0"/>
          <w:numId w:val="13"/>
        </w:numPr>
        <w:tabs>
          <w:tab w:val="left" w:pos="709"/>
          <w:tab w:val="left" w:pos="993"/>
        </w:tabs>
        <w:ind w:left="426" w:right="-1" w:firstLine="0"/>
        <w:rPr>
          <w:color w:val="auto"/>
          <w:sz w:val="24"/>
          <w:szCs w:val="24"/>
        </w:rPr>
      </w:pPr>
      <w:r w:rsidRPr="00B31799">
        <w:rPr>
          <w:color w:val="auto"/>
          <w:sz w:val="24"/>
          <w:szCs w:val="24"/>
        </w:rPr>
        <w:lastRenderedPageBreak/>
        <w:t>La consejería competente en materia de educación establecerá las condiciones de accesibilidad y diseño universal y los recursos de apoyo, humanos y materiales, que favorezcan el acceso al currículo del alumnado con necesidades educativas especiales y adaptarán los instrumentos y</w:t>
      </w:r>
      <w:r w:rsidR="0058640F" w:rsidRPr="00B31799">
        <w:rPr>
          <w:color w:val="auto"/>
          <w:sz w:val="24"/>
          <w:szCs w:val="24"/>
        </w:rPr>
        <w:t>,</w:t>
      </w:r>
      <w:r w:rsidRPr="00B31799">
        <w:rPr>
          <w:color w:val="auto"/>
          <w:sz w:val="24"/>
          <w:szCs w:val="24"/>
        </w:rPr>
        <w:t xml:space="preserve"> en su caso, los tiempos y apoyos que aseguren una correcta evaluación de este alumnado.</w:t>
      </w:r>
    </w:p>
    <w:p w14:paraId="62E42D83" w14:textId="77777777" w:rsidR="00B4009B" w:rsidRPr="00B31799" w:rsidRDefault="00B4009B" w:rsidP="00B4009B">
      <w:pPr>
        <w:tabs>
          <w:tab w:val="left" w:pos="284"/>
          <w:tab w:val="left" w:pos="426"/>
        </w:tabs>
        <w:ind w:right="198"/>
        <w:rPr>
          <w:color w:val="auto"/>
          <w:sz w:val="24"/>
          <w:szCs w:val="24"/>
        </w:rPr>
      </w:pPr>
    </w:p>
    <w:p w14:paraId="188D4F50" w14:textId="6E445217" w:rsidR="00B34401" w:rsidRPr="00B31799" w:rsidRDefault="00B17847" w:rsidP="005E3D06">
      <w:pPr>
        <w:pStyle w:val="Prrafodelista"/>
        <w:tabs>
          <w:tab w:val="left" w:pos="284"/>
          <w:tab w:val="left" w:pos="426"/>
        </w:tabs>
        <w:ind w:left="426" w:right="-1" w:firstLine="0"/>
        <w:rPr>
          <w:color w:val="auto"/>
          <w:sz w:val="24"/>
          <w:szCs w:val="24"/>
        </w:rPr>
      </w:pPr>
      <w:r w:rsidRPr="00B31799">
        <w:rPr>
          <w:color w:val="auto"/>
          <w:sz w:val="24"/>
          <w:szCs w:val="24"/>
        </w:rPr>
        <w:t xml:space="preserve">3. </w:t>
      </w:r>
      <w:r w:rsidR="00B34401" w:rsidRPr="00B31799">
        <w:rPr>
          <w:color w:val="auto"/>
          <w:sz w:val="24"/>
          <w:szCs w:val="24"/>
        </w:rPr>
        <w:t>Con este propósito, los centros establecerán las medidas de inclusión educativa y los procedimientos oportunos para realizar tanto las adaptaciones de acceso como las adaptaciones de los elementos del currículo que se aparten significativamente de los que determina este decreto. Dichas adaptaciones se realizarán buscando el máximo desarrollo posible de las competencias y contendrán los referentes que serán de aplicación en la evaluación de este alumnado, sin que este hecho pueda impedirles la promoción o la titulación.</w:t>
      </w:r>
    </w:p>
    <w:p w14:paraId="49D1CAB2" w14:textId="77777777" w:rsidR="00B34401" w:rsidRPr="00B31799" w:rsidRDefault="00B34401" w:rsidP="005E3D06">
      <w:pPr>
        <w:pStyle w:val="Prrafodelista"/>
        <w:tabs>
          <w:tab w:val="left" w:pos="284"/>
          <w:tab w:val="left" w:pos="426"/>
        </w:tabs>
        <w:ind w:left="426" w:right="-1" w:firstLine="0"/>
        <w:rPr>
          <w:color w:val="auto"/>
          <w:sz w:val="24"/>
          <w:szCs w:val="24"/>
        </w:rPr>
      </w:pPr>
    </w:p>
    <w:p w14:paraId="66D8DCA3" w14:textId="7D8D6CF7" w:rsidR="00B34401" w:rsidRPr="00B31799" w:rsidRDefault="00B17847" w:rsidP="005E3D06">
      <w:pPr>
        <w:pStyle w:val="Prrafodelista"/>
        <w:tabs>
          <w:tab w:val="left" w:pos="284"/>
          <w:tab w:val="left" w:pos="426"/>
        </w:tabs>
        <w:ind w:left="426" w:right="-1" w:firstLine="0"/>
        <w:rPr>
          <w:color w:val="auto"/>
          <w:sz w:val="24"/>
          <w:szCs w:val="24"/>
        </w:rPr>
      </w:pPr>
      <w:r w:rsidRPr="00B31799">
        <w:rPr>
          <w:color w:val="auto"/>
          <w:sz w:val="24"/>
          <w:szCs w:val="24"/>
        </w:rPr>
        <w:t xml:space="preserve">4. </w:t>
      </w:r>
      <w:r w:rsidR="00B34401" w:rsidRPr="00B31799">
        <w:rPr>
          <w:color w:val="auto"/>
          <w:sz w:val="24"/>
          <w:szCs w:val="24"/>
        </w:rPr>
        <w:t>Sin menoscabo de lo dispuesto en el artículo 18.6, 18.7 y 18.8, la escolarización de este alumnado en la etapa de Educación Secundaria Obligatoria en centros ordinarios podrá prolongarse un año más, siempre que ello favorezca la adquisición de las competencias establecidas y la consecución de los objetivos de la etapa.</w:t>
      </w:r>
    </w:p>
    <w:p w14:paraId="00FC58EE" w14:textId="77777777" w:rsidR="00B34401" w:rsidRPr="00B31799" w:rsidRDefault="00B34401" w:rsidP="005E3D06">
      <w:pPr>
        <w:pStyle w:val="Prrafodelista"/>
        <w:ind w:left="426" w:right="-1"/>
        <w:rPr>
          <w:color w:val="auto"/>
          <w:sz w:val="24"/>
          <w:szCs w:val="24"/>
        </w:rPr>
      </w:pPr>
    </w:p>
    <w:p w14:paraId="5494E74F" w14:textId="57B11275" w:rsidR="00B92613" w:rsidRPr="00B31799" w:rsidRDefault="00B17847" w:rsidP="005E3D06">
      <w:pPr>
        <w:pStyle w:val="Prrafodelista"/>
        <w:tabs>
          <w:tab w:val="left" w:pos="284"/>
          <w:tab w:val="left" w:pos="426"/>
        </w:tabs>
        <w:ind w:left="426" w:right="-1" w:firstLine="0"/>
        <w:rPr>
          <w:color w:val="auto"/>
          <w:sz w:val="24"/>
          <w:szCs w:val="24"/>
        </w:rPr>
      </w:pPr>
      <w:r w:rsidRPr="00B31799">
        <w:rPr>
          <w:color w:val="auto"/>
          <w:sz w:val="24"/>
          <w:szCs w:val="24"/>
        </w:rPr>
        <w:t xml:space="preserve">5. </w:t>
      </w:r>
      <w:r w:rsidR="00B34401" w:rsidRPr="00B31799">
        <w:rPr>
          <w:color w:val="auto"/>
          <w:sz w:val="24"/>
          <w:szCs w:val="24"/>
        </w:rPr>
        <w:t>La identificación y la valoración de las necesidades educativas de este alumnado se realizarán lo más tempranamente posible, según se establezca en la normativa vigente de Castilla-La Mancha. En este proceso serán preceptivamente oídos e informados los padres, madres, tutores o tutoras legales del alumnado. Los centros educativos establecerán los procedimientos que permitan resolver las discrepancias que puedan surgir, siempre teniendo en cuenta el interés superior del menor y la voluntad de las familias que muestren su preferencia por el régimen más inclusivo.</w:t>
      </w:r>
      <w:r w:rsidR="00B92613" w:rsidRPr="00B31799">
        <w:rPr>
          <w:color w:val="auto"/>
          <w:sz w:val="24"/>
          <w:szCs w:val="24"/>
        </w:rPr>
        <w:t>»</w:t>
      </w:r>
    </w:p>
    <w:p w14:paraId="718016B7" w14:textId="0E2A9AEA" w:rsidR="00B92613" w:rsidRPr="00B31799" w:rsidRDefault="00B92613" w:rsidP="00D74685">
      <w:pPr>
        <w:tabs>
          <w:tab w:val="left" w:pos="284"/>
          <w:tab w:val="left" w:pos="426"/>
        </w:tabs>
        <w:ind w:left="0" w:right="198" w:firstLine="0"/>
        <w:rPr>
          <w:color w:val="auto"/>
          <w:sz w:val="24"/>
          <w:szCs w:val="24"/>
        </w:rPr>
      </w:pPr>
    </w:p>
    <w:p w14:paraId="6C94153F" w14:textId="2CE49FC9" w:rsidR="000908D4" w:rsidRPr="00B31799" w:rsidRDefault="000908D4" w:rsidP="000908D4">
      <w:pPr>
        <w:pStyle w:val="Prrafodelista"/>
        <w:tabs>
          <w:tab w:val="left" w:pos="851"/>
        </w:tabs>
        <w:spacing w:after="245" w:line="250" w:lineRule="auto"/>
        <w:ind w:left="0" w:right="56" w:firstLine="0"/>
        <w:rPr>
          <w:color w:val="auto"/>
          <w:sz w:val="24"/>
          <w:szCs w:val="24"/>
        </w:rPr>
      </w:pPr>
      <w:r w:rsidRPr="00B31799">
        <w:rPr>
          <w:color w:val="auto"/>
          <w:sz w:val="24"/>
          <w:szCs w:val="24"/>
        </w:rPr>
        <w:t>Veintidós. El apartado 1 del artículo 33 queda redactado como sigue:</w:t>
      </w:r>
    </w:p>
    <w:p w14:paraId="40CCAE0A" w14:textId="5A08C5F7" w:rsidR="009757DB" w:rsidRPr="00B31799" w:rsidRDefault="000908D4" w:rsidP="005E3D06">
      <w:pPr>
        <w:tabs>
          <w:tab w:val="left" w:pos="284"/>
          <w:tab w:val="left" w:pos="426"/>
          <w:tab w:val="left" w:pos="851"/>
        </w:tabs>
        <w:ind w:left="426" w:right="-1" w:firstLine="0"/>
        <w:rPr>
          <w:color w:val="auto"/>
          <w:sz w:val="24"/>
          <w:szCs w:val="24"/>
        </w:rPr>
      </w:pPr>
      <w:r w:rsidRPr="00B31799">
        <w:rPr>
          <w:color w:val="auto"/>
          <w:sz w:val="24"/>
          <w:szCs w:val="24"/>
        </w:rPr>
        <w:t>«1.</w:t>
      </w:r>
      <w:r w:rsidRPr="00B31799">
        <w:rPr>
          <w:color w:val="auto"/>
          <w:sz w:val="24"/>
          <w:szCs w:val="24"/>
        </w:rPr>
        <w:tab/>
        <w:t>Los programas de diversificación curricular estarán orientados a la consecución del título de Graduado en Educación Secundaria Obligatoria, por parte de quienes presenten dificultades relevantes de aprendizaje tras haber recibido, en su caso, medidas de apoyo en el primero o segundo curso de esta etapa, o a quienes esta medida de inclusión educativa les sea favorable para la obtención del título.»</w:t>
      </w:r>
    </w:p>
    <w:p w14:paraId="5F42EBCD" w14:textId="77777777" w:rsidR="009757DB" w:rsidRPr="00B31799" w:rsidRDefault="009757DB" w:rsidP="005E3D06">
      <w:pPr>
        <w:tabs>
          <w:tab w:val="left" w:pos="284"/>
          <w:tab w:val="left" w:pos="426"/>
        </w:tabs>
        <w:ind w:left="0" w:right="-1" w:firstLine="0"/>
        <w:rPr>
          <w:color w:val="auto"/>
          <w:sz w:val="24"/>
          <w:szCs w:val="24"/>
        </w:rPr>
      </w:pPr>
    </w:p>
    <w:p w14:paraId="192A364E" w14:textId="2B87D2B4" w:rsidR="00B92613" w:rsidRPr="00B31799" w:rsidRDefault="00B92613" w:rsidP="005E3D06">
      <w:pPr>
        <w:tabs>
          <w:tab w:val="left" w:pos="284"/>
          <w:tab w:val="left" w:pos="426"/>
        </w:tabs>
        <w:ind w:left="0" w:right="-1" w:firstLine="0"/>
        <w:rPr>
          <w:color w:val="auto"/>
          <w:sz w:val="24"/>
          <w:szCs w:val="24"/>
        </w:rPr>
      </w:pPr>
      <w:r w:rsidRPr="00B31799">
        <w:rPr>
          <w:color w:val="auto"/>
          <w:sz w:val="24"/>
          <w:szCs w:val="24"/>
        </w:rPr>
        <w:t>Veinti</w:t>
      </w:r>
      <w:r w:rsidR="000908D4" w:rsidRPr="00B31799">
        <w:rPr>
          <w:color w:val="auto"/>
          <w:sz w:val="24"/>
          <w:szCs w:val="24"/>
        </w:rPr>
        <w:t>trés</w:t>
      </w:r>
      <w:r w:rsidRPr="00B31799">
        <w:rPr>
          <w:color w:val="auto"/>
          <w:sz w:val="24"/>
          <w:szCs w:val="24"/>
        </w:rPr>
        <w:t xml:space="preserve">. </w:t>
      </w:r>
      <w:r w:rsidR="000363F3" w:rsidRPr="00B31799">
        <w:rPr>
          <w:color w:val="auto"/>
          <w:sz w:val="24"/>
          <w:szCs w:val="24"/>
        </w:rPr>
        <w:t xml:space="preserve">El párrafo c) del apartado 3 </w:t>
      </w:r>
      <w:r w:rsidR="000078DD" w:rsidRPr="00B31799">
        <w:rPr>
          <w:color w:val="auto"/>
          <w:sz w:val="24"/>
          <w:szCs w:val="24"/>
        </w:rPr>
        <w:t xml:space="preserve">y el apartado 10 </w:t>
      </w:r>
      <w:r w:rsidR="000363F3" w:rsidRPr="00B31799">
        <w:rPr>
          <w:color w:val="auto"/>
          <w:sz w:val="24"/>
          <w:szCs w:val="24"/>
        </w:rPr>
        <w:t>del artículo 34 queda</w:t>
      </w:r>
      <w:r w:rsidR="000078DD" w:rsidRPr="00B31799">
        <w:rPr>
          <w:color w:val="auto"/>
          <w:sz w:val="24"/>
          <w:szCs w:val="24"/>
        </w:rPr>
        <w:t>n</w:t>
      </w:r>
      <w:r w:rsidR="000363F3" w:rsidRPr="00B31799">
        <w:rPr>
          <w:color w:val="auto"/>
          <w:sz w:val="24"/>
          <w:szCs w:val="24"/>
        </w:rPr>
        <w:t xml:space="preserve"> redactado</w:t>
      </w:r>
      <w:r w:rsidR="000078DD" w:rsidRPr="00B31799">
        <w:rPr>
          <w:color w:val="auto"/>
          <w:sz w:val="24"/>
          <w:szCs w:val="24"/>
        </w:rPr>
        <w:t>s</w:t>
      </w:r>
      <w:r w:rsidR="000363F3" w:rsidRPr="00B31799">
        <w:rPr>
          <w:color w:val="auto"/>
          <w:sz w:val="24"/>
          <w:szCs w:val="24"/>
        </w:rPr>
        <w:t xml:space="preserve"> </w:t>
      </w:r>
      <w:r w:rsidR="00E40794" w:rsidRPr="00B31799">
        <w:rPr>
          <w:color w:val="auto"/>
          <w:sz w:val="24"/>
          <w:szCs w:val="24"/>
        </w:rPr>
        <w:t>de la siguiente manera</w:t>
      </w:r>
      <w:r w:rsidR="000363F3" w:rsidRPr="00B31799">
        <w:rPr>
          <w:color w:val="auto"/>
          <w:sz w:val="24"/>
          <w:szCs w:val="24"/>
        </w:rPr>
        <w:t>:</w:t>
      </w:r>
    </w:p>
    <w:p w14:paraId="7D09FCEE" w14:textId="033929EE" w:rsidR="000363F3" w:rsidRPr="00B31799" w:rsidRDefault="000363F3" w:rsidP="005E3D06">
      <w:pPr>
        <w:tabs>
          <w:tab w:val="left" w:pos="284"/>
          <w:tab w:val="left" w:pos="426"/>
        </w:tabs>
        <w:ind w:left="0" w:right="-1" w:firstLine="0"/>
        <w:rPr>
          <w:color w:val="auto"/>
          <w:sz w:val="24"/>
          <w:szCs w:val="24"/>
        </w:rPr>
      </w:pPr>
    </w:p>
    <w:p w14:paraId="394AA78C" w14:textId="6856CFDF" w:rsidR="000908D4" w:rsidRPr="00B31799" w:rsidRDefault="000363F3" w:rsidP="005E3D06">
      <w:pPr>
        <w:tabs>
          <w:tab w:val="left" w:pos="284"/>
          <w:tab w:val="left" w:pos="426"/>
        </w:tabs>
        <w:ind w:left="426" w:right="-1" w:firstLine="0"/>
        <w:rPr>
          <w:color w:val="auto"/>
          <w:sz w:val="24"/>
          <w:szCs w:val="24"/>
        </w:rPr>
      </w:pPr>
      <w:r w:rsidRPr="00B31799">
        <w:rPr>
          <w:color w:val="auto"/>
          <w:sz w:val="24"/>
          <w:szCs w:val="24"/>
        </w:rPr>
        <w:t>«c) Ámbito Profesional, que incluirá al menos la formación necesaria para obtener una cualificación de nivel 1 del Catálogo Nacional de Estándares de Competencias Profesionales a que se refiere el artículo 9 de la Ley Orgánica 3/2022, de 31 de marzo, de ordenación e integración de la Formación Profesional.</w:t>
      </w:r>
    </w:p>
    <w:p w14:paraId="52343CA3" w14:textId="77777777" w:rsidR="000078DD" w:rsidRPr="00B31799" w:rsidRDefault="000078DD" w:rsidP="005E3D06">
      <w:pPr>
        <w:tabs>
          <w:tab w:val="left" w:pos="284"/>
          <w:tab w:val="left" w:pos="426"/>
        </w:tabs>
        <w:ind w:left="426" w:right="-1" w:firstLine="0"/>
        <w:rPr>
          <w:color w:val="auto"/>
          <w:sz w:val="24"/>
          <w:szCs w:val="24"/>
        </w:rPr>
      </w:pPr>
    </w:p>
    <w:p w14:paraId="2CF75188" w14:textId="5CCE105E" w:rsidR="000908D4" w:rsidRPr="00B31799" w:rsidRDefault="000908D4" w:rsidP="005E3D06">
      <w:pPr>
        <w:tabs>
          <w:tab w:val="left" w:pos="142"/>
          <w:tab w:val="left" w:pos="851"/>
        </w:tabs>
        <w:ind w:left="426" w:right="-1" w:firstLine="0"/>
        <w:rPr>
          <w:color w:val="auto"/>
          <w:sz w:val="24"/>
          <w:szCs w:val="24"/>
        </w:rPr>
      </w:pPr>
      <w:r w:rsidRPr="00B31799">
        <w:rPr>
          <w:color w:val="auto"/>
          <w:sz w:val="24"/>
          <w:szCs w:val="24"/>
        </w:rPr>
        <w:t>10.</w:t>
      </w:r>
      <w:r w:rsidRPr="00B31799">
        <w:rPr>
          <w:color w:val="auto"/>
          <w:sz w:val="24"/>
          <w:szCs w:val="24"/>
        </w:rPr>
        <w:tab/>
        <w:t>La consejería competente en materia de educación organizará ofertas específicas de ciclos formativos de grado básico dirigidas al alumnado con necesidades educativas especiales, destinadas a aquellos casos en que no sea posible su inclusión en ofertas ordinarias y sus necesidades no puedan ser atendidas en el marco de las medidas de</w:t>
      </w:r>
      <w:r w:rsidR="004851FB" w:rsidRPr="00B31799">
        <w:rPr>
          <w:color w:val="auto"/>
          <w:sz w:val="24"/>
          <w:szCs w:val="24"/>
        </w:rPr>
        <w:t xml:space="preserve"> </w:t>
      </w:r>
      <w:r w:rsidRPr="00B31799">
        <w:rPr>
          <w:color w:val="auto"/>
          <w:sz w:val="24"/>
          <w:szCs w:val="24"/>
        </w:rPr>
        <w:t>inclusión educativa, pudiendo escolarizarse al menos hasta los 21 años.»</w:t>
      </w:r>
    </w:p>
    <w:p w14:paraId="01639EAA" w14:textId="092F6ECA" w:rsidR="00B92613" w:rsidRPr="00B31799" w:rsidRDefault="00B92613" w:rsidP="005E3D06">
      <w:pPr>
        <w:tabs>
          <w:tab w:val="left" w:pos="284"/>
          <w:tab w:val="left" w:pos="426"/>
        </w:tabs>
        <w:ind w:left="0" w:right="-1" w:firstLine="0"/>
        <w:rPr>
          <w:color w:val="auto"/>
          <w:sz w:val="24"/>
          <w:szCs w:val="24"/>
        </w:rPr>
      </w:pPr>
    </w:p>
    <w:p w14:paraId="28093044" w14:textId="092BD801" w:rsidR="00B92613" w:rsidRPr="00B31799" w:rsidRDefault="00B92613" w:rsidP="005E3D06">
      <w:pPr>
        <w:tabs>
          <w:tab w:val="left" w:pos="284"/>
          <w:tab w:val="left" w:pos="426"/>
        </w:tabs>
        <w:ind w:left="0" w:right="-1" w:firstLine="0"/>
        <w:rPr>
          <w:color w:val="auto"/>
          <w:sz w:val="24"/>
          <w:szCs w:val="24"/>
        </w:rPr>
      </w:pPr>
      <w:r w:rsidRPr="00B31799">
        <w:rPr>
          <w:color w:val="auto"/>
          <w:sz w:val="24"/>
          <w:szCs w:val="24"/>
        </w:rPr>
        <w:t>Veinti</w:t>
      </w:r>
      <w:r w:rsidR="000908D4" w:rsidRPr="00B31799">
        <w:rPr>
          <w:color w:val="auto"/>
          <w:sz w:val="24"/>
          <w:szCs w:val="24"/>
        </w:rPr>
        <w:t>c</w:t>
      </w:r>
      <w:r w:rsidR="000078DD" w:rsidRPr="00B31799">
        <w:rPr>
          <w:color w:val="auto"/>
          <w:sz w:val="24"/>
          <w:szCs w:val="24"/>
        </w:rPr>
        <w:t>uatro</w:t>
      </w:r>
      <w:r w:rsidRPr="00B31799">
        <w:rPr>
          <w:color w:val="auto"/>
          <w:sz w:val="24"/>
          <w:szCs w:val="24"/>
        </w:rPr>
        <w:t xml:space="preserve">. </w:t>
      </w:r>
      <w:r w:rsidR="00A51C0B" w:rsidRPr="00B31799">
        <w:rPr>
          <w:color w:val="auto"/>
          <w:sz w:val="24"/>
          <w:szCs w:val="24"/>
        </w:rPr>
        <w:t xml:space="preserve">El artículo 37 queda redactado </w:t>
      </w:r>
      <w:r w:rsidR="00E40794" w:rsidRPr="00B31799">
        <w:rPr>
          <w:color w:val="auto"/>
          <w:sz w:val="24"/>
          <w:szCs w:val="24"/>
        </w:rPr>
        <w:t>del siguiente modo</w:t>
      </w:r>
      <w:r w:rsidR="00A51C0B" w:rsidRPr="00B31799">
        <w:rPr>
          <w:color w:val="auto"/>
          <w:sz w:val="24"/>
          <w:szCs w:val="24"/>
        </w:rPr>
        <w:t>:</w:t>
      </w:r>
    </w:p>
    <w:p w14:paraId="7873230E" w14:textId="7414CF76" w:rsidR="00A51C0B" w:rsidRPr="00B31799" w:rsidRDefault="00A51C0B" w:rsidP="005E3D06">
      <w:pPr>
        <w:tabs>
          <w:tab w:val="left" w:pos="284"/>
          <w:tab w:val="left" w:pos="426"/>
        </w:tabs>
        <w:ind w:left="0" w:right="-1" w:firstLine="0"/>
        <w:rPr>
          <w:color w:val="auto"/>
          <w:sz w:val="24"/>
          <w:szCs w:val="24"/>
        </w:rPr>
      </w:pPr>
    </w:p>
    <w:p w14:paraId="69184F1F" w14:textId="4191A34F" w:rsidR="008C4144" w:rsidRPr="00B31799" w:rsidRDefault="008C4144" w:rsidP="005E3D06">
      <w:pPr>
        <w:spacing w:after="245" w:line="250" w:lineRule="auto"/>
        <w:ind w:left="426" w:right="-1"/>
        <w:rPr>
          <w:color w:val="auto"/>
          <w:sz w:val="24"/>
          <w:szCs w:val="24"/>
        </w:rPr>
      </w:pPr>
      <w:r w:rsidRPr="00B31799">
        <w:rPr>
          <w:color w:val="auto"/>
          <w:sz w:val="24"/>
          <w:szCs w:val="24"/>
        </w:rPr>
        <w:t>«Artículo 37. Innovación, investigación y experimentación educativas.</w:t>
      </w:r>
    </w:p>
    <w:p w14:paraId="4141C996" w14:textId="4AB4A194" w:rsidR="00922008" w:rsidRPr="00B31799" w:rsidRDefault="00922008" w:rsidP="005E3D06">
      <w:pPr>
        <w:spacing w:after="245" w:line="250" w:lineRule="auto"/>
        <w:ind w:left="426" w:right="-1"/>
        <w:rPr>
          <w:color w:val="auto"/>
          <w:sz w:val="24"/>
          <w:szCs w:val="24"/>
        </w:rPr>
      </w:pPr>
      <w:r w:rsidRPr="00B31799">
        <w:rPr>
          <w:color w:val="auto"/>
          <w:sz w:val="24"/>
          <w:szCs w:val="24"/>
        </w:rPr>
        <w:t>1</w:t>
      </w:r>
      <w:r w:rsidR="00434782" w:rsidRPr="00B31799">
        <w:rPr>
          <w:color w:val="auto"/>
          <w:sz w:val="24"/>
          <w:szCs w:val="24"/>
        </w:rPr>
        <w:t>.</w:t>
      </w:r>
      <w:r w:rsidR="00434782" w:rsidRPr="00B31799">
        <w:rPr>
          <w:color w:val="auto"/>
          <w:sz w:val="24"/>
          <w:szCs w:val="24"/>
        </w:rPr>
        <w:tab/>
        <w:t>Se impulsará la investigación, la experimentación e innovación educativa, por parte de la consejería competente en materia de educación, a partir de la práctica docente. Estas iniciativas contribuirán, entre otras finalidades, a extender la cultura evaluadora de los centros sobre sus propias prácticas.</w:t>
      </w:r>
    </w:p>
    <w:p w14:paraId="14FB6E36" w14:textId="77777777" w:rsidR="00434782" w:rsidRPr="00B31799" w:rsidRDefault="00922008" w:rsidP="005E3D06">
      <w:pPr>
        <w:pStyle w:val="Prrafodelista"/>
        <w:spacing w:after="242" w:line="254" w:lineRule="auto"/>
        <w:ind w:left="426" w:right="-1" w:firstLine="0"/>
        <w:rPr>
          <w:color w:val="auto"/>
          <w:sz w:val="24"/>
          <w:szCs w:val="24"/>
        </w:rPr>
      </w:pPr>
      <w:r w:rsidRPr="00B31799">
        <w:rPr>
          <w:color w:val="auto"/>
          <w:sz w:val="24"/>
          <w:szCs w:val="24"/>
        </w:rPr>
        <w:t xml:space="preserve">2. </w:t>
      </w:r>
      <w:r w:rsidR="00434782" w:rsidRPr="00B31799">
        <w:rPr>
          <w:color w:val="auto"/>
          <w:sz w:val="24"/>
          <w:szCs w:val="24"/>
        </w:rPr>
        <w:t>La consejería competente en materia de educación podrá establecer el procedimiento y las condiciones para que, en situaciones debidamente justificadas y cuando las circunstancias lo aconsejen, puedan impartirse materias a distancia.</w:t>
      </w:r>
    </w:p>
    <w:p w14:paraId="36BDE098" w14:textId="77777777" w:rsidR="00434782" w:rsidRPr="00B31799" w:rsidRDefault="00434782" w:rsidP="005E3D06">
      <w:pPr>
        <w:pStyle w:val="Prrafodelista"/>
        <w:spacing w:after="242" w:line="254" w:lineRule="auto"/>
        <w:ind w:left="426" w:right="-1" w:firstLine="0"/>
        <w:rPr>
          <w:color w:val="auto"/>
          <w:sz w:val="24"/>
          <w:szCs w:val="24"/>
        </w:rPr>
      </w:pPr>
    </w:p>
    <w:p w14:paraId="39C01F08" w14:textId="653991ED" w:rsidR="00922008" w:rsidRPr="00B31799" w:rsidRDefault="00434782" w:rsidP="005E3D06">
      <w:pPr>
        <w:pStyle w:val="Prrafodelista"/>
        <w:spacing w:after="242" w:line="254" w:lineRule="auto"/>
        <w:ind w:left="426" w:right="-1" w:firstLine="0"/>
        <w:rPr>
          <w:color w:val="auto"/>
          <w:sz w:val="24"/>
          <w:szCs w:val="24"/>
        </w:rPr>
      </w:pPr>
      <w:r w:rsidRPr="00B31799">
        <w:rPr>
          <w:color w:val="auto"/>
          <w:sz w:val="24"/>
          <w:szCs w:val="24"/>
        </w:rPr>
        <w:t>3.</w:t>
      </w:r>
      <w:r w:rsidRPr="00B31799">
        <w:rPr>
          <w:color w:val="auto"/>
          <w:sz w:val="24"/>
          <w:szCs w:val="24"/>
        </w:rPr>
        <w:tab/>
      </w:r>
      <w:r w:rsidR="00922008" w:rsidRPr="00B31799">
        <w:rPr>
          <w:color w:val="auto"/>
          <w:sz w:val="24"/>
          <w:szCs w:val="24"/>
        </w:rPr>
        <w:t xml:space="preserve">Se podrá establecer la coordinación entre conservatorios de música y danza e institutos de educación secundaria que permita cursar los estudios de forma simultánea en las mejores condiciones para el alumnado. </w:t>
      </w:r>
    </w:p>
    <w:p w14:paraId="1A735345" w14:textId="53C4BFDE" w:rsidR="00922008" w:rsidRPr="00B31799" w:rsidRDefault="00434782" w:rsidP="005E3D06">
      <w:pPr>
        <w:ind w:left="426" w:right="-1" w:firstLine="0"/>
        <w:rPr>
          <w:color w:val="auto"/>
          <w:sz w:val="24"/>
          <w:szCs w:val="24"/>
        </w:rPr>
      </w:pPr>
      <w:r w:rsidRPr="00B31799">
        <w:rPr>
          <w:color w:val="auto"/>
          <w:sz w:val="24"/>
          <w:szCs w:val="24"/>
        </w:rPr>
        <w:t>4</w:t>
      </w:r>
      <w:r w:rsidR="00922008" w:rsidRPr="00B31799">
        <w:rPr>
          <w:color w:val="auto"/>
          <w:sz w:val="24"/>
          <w:szCs w:val="24"/>
        </w:rPr>
        <w:t>. De la misma forma, se promoverá la elaboración de materiales curriculares y el desarrollo de buenas prácticas. Asimismo, se facilitará el intercambio de experiencias entre centros docentes.</w:t>
      </w:r>
    </w:p>
    <w:p w14:paraId="3F76A477" w14:textId="77777777" w:rsidR="00922008" w:rsidRPr="00B31799" w:rsidRDefault="00922008" w:rsidP="005E3D06">
      <w:pPr>
        <w:ind w:left="426" w:right="-1" w:firstLine="0"/>
        <w:rPr>
          <w:color w:val="auto"/>
          <w:sz w:val="24"/>
          <w:szCs w:val="24"/>
        </w:rPr>
      </w:pPr>
    </w:p>
    <w:p w14:paraId="554E3DFB" w14:textId="5A027364" w:rsidR="00922008" w:rsidRPr="00B31799" w:rsidRDefault="00434782" w:rsidP="005E3D06">
      <w:pPr>
        <w:pStyle w:val="Prrafodelista"/>
        <w:ind w:left="426" w:right="-1" w:firstLine="0"/>
        <w:rPr>
          <w:color w:val="auto"/>
          <w:sz w:val="24"/>
          <w:szCs w:val="24"/>
        </w:rPr>
      </w:pPr>
      <w:r w:rsidRPr="00B31799">
        <w:rPr>
          <w:color w:val="auto"/>
          <w:sz w:val="24"/>
          <w:szCs w:val="24"/>
        </w:rPr>
        <w:t>5</w:t>
      </w:r>
      <w:r w:rsidR="00922008" w:rsidRPr="00B31799">
        <w:rPr>
          <w:color w:val="auto"/>
          <w:sz w:val="24"/>
          <w:szCs w:val="24"/>
        </w:rPr>
        <w:t xml:space="preserve">. La consejería competente en materia de educación podrá establecer programas y proyectos con los centros docentes y convenios específicos con organismos o instituciones, para el desarrollo de experiencias, iniciativas de innovación, planes de trabajo, formas de </w:t>
      </w:r>
      <w:r w:rsidR="003038D2" w:rsidRPr="00B31799">
        <w:rPr>
          <w:color w:val="auto"/>
          <w:sz w:val="24"/>
          <w:szCs w:val="24"/>
        </w:rPr>
        <w:t>organización</w:t>
      </w:r>
      <w:r w:rsidR="00922008" w:rsidRPr="00B31799">
        <w:rPr>
          <w:color w:val="auto"/>
          <w:sz w:val="24"/>
          <w:szCs w:val="24"/>
        </w:rPr>
        <w:t>, de apertura de centros, o bien compromisos de participación y mejora con las familias, sin que ello suponga, en ningún caso, aportaciones económicas por parte de las mismas.</w:t>
      </w:r>
    </w:p>
    <w:p w14:paraId="4AAED81B" w14:textId="77777777" w:rsidR="00922008" w:rsidRPr="00B31799" w:rsidRDefault="00922008" w:rsidP="005E3D06">
      <w:pPr>
        <w:pStyle w:val="Prrafodelista"/>
        <w:ind w:left="426" w:right="-1" w:firstLine="0"/>
        <w:rPr>
          <w:color w:val="auto"/>
          <w:sz w:val="24"/>
          <w:szCs w:val="24"/>
        </w:rPr>
      </w:pPr>
    </w:p>
    <w:p w14:paraId="35AC9DB3" w14:textId="0E1CBD33" w:rsidR="00922008" w:rsidRPr="00B31799" w:rsidRDefault="008B430B" w:rsidP="005E3D06">
      <w:pPr>
        <w:ind w:left="426" w:right="-1" w:firstLine="0"/>
        <w:rPr>
          <w:color w:val="auto"/>
          <w:sz w:val="24"/>
          <w:szCs w:val="24"/>
        </w:rPr>
      </w:pPr>
      <w:r w:rsidRPr="00B31799">
        <w:rPr>
          <w:color w:val="auto"/>
          <w:sz w:val="24"/>
          <w:szCs w:val="24"/>
        </w:rPr>
        <w:t>6</w:t>
      </w:r>
      <w:r w:rsidR="00922008" w:rsidRPr="00B31799">
        <w:rPr>
          <w:color w:val="auto"/>
          <w:sz w:val="24"/>
          <w:szCs w:val="24"/>
        </w:rPr>
        <w:t>. La consejería competente en materia de educación impulsará la investigación, la experimentación e innovación educativas mediante convocatorias de ayudas a proyectos específicos propios y en colaboración con otras instituciones.»</w:t>
      </w:r>
    </w:p>
    <w:p w14:paraId="4C3DC702" w14:textId="30A6761E" w:rsidR="00A51C0B" w:rsidRPr="00B31799" w:rsidRDefault="00A51C0B" w:rsidP="00D74685">
      <w:pPr>
        <w:tabs>
          <w:tab w:val="left" w:pos="284"/>
          <w:tab w:val="left" w:pos="426"/>
        </w:tabs>
        <w:spacing w:after="0" w:line="250" w:lineRule="auto"/>
        <w:ind w:left="0" w:right="198" w:firstLine="0"/>
        <w:rPr>
          <w:color w:val="auto"/>
          <w:sz w:val="24"/>
          <w:szCs w:val="24"/>
        </w:rPr>
      </w:pPr>
    </w:p>
    <w:p w14:paraId="7D0E341D" w14:textId="77777777" w:rsidR="00922008" w:rsidRPr="00B31799" w:rsidRDefault="00922008" w:rsidP="00D74685">
      <w:pPr>
        <w:tabs>
          <w:tab w:val="left" w:pos="284"/>
          <w:tab w:val="left" w:pos="426"/>
        </w:tabs>
        <w:spacing w:after="0" w:line="250" w:lineRule="auto"/>
        <w:ind w:left="0" w:right="198" w:firstLine="0"/>
        <w:rPr>
          <w:color w:val="auto"/>
          <w:sz w:val="24"/>
          <w:szCs w:val="24"/>
        </w:rPr>
      </w:pPr>
    </w:p>
    <w:p w14:paraId="54867302" w14:textId="1976E43A" w:rsidR="00A51C0B" w:rsidRPr="00B31799" w:rsidRDefault="00A51C0B" w:rsidP="005E3D06">
      <w:pPr>
        <w:pStyle w:val="Prrafodelista"/>
        <w:tabs>
          <w:tab w:val="left" w:pos="284"/>
          <w:tab w:val="left" w:pos="426"/>
        </w:tabs>
        <w:spacing w:after="245" w:line="250" w:lineRule="auto"/>
        <w:ind w:left="0" w:right="-1" w:firstLine="0"/>
        <w:rPr>
          <w:color w:val="auto"/>
          <w:sz w:val="24"/>
          <w:szCs w:val="24"/>
        </w:rPr>
      </w:pPr>
      <w:r w:rsidRPr="00B31799">
        <w:rPr>
          <w:color w:val="auto"/>
          <w:sz w:val="24"/>
          <w:szCs w:val="24"/>
        </w:rPr>
        <w:t>Veinti</w:t>
      </w:r>
      <w:r w:rsidR="000078DD" w:rsidRPr="00B31799">
        <w:rPr>
          <w:color w:val="auto"/>
          <w:sz w:val="24"/>
          <w:szCs w:val="24"/>
        </w:rPr>
        <w:t>cinco</w:t>
      </w:r>
      <w:r w:rsidRPr="00B31799">
        <w:rPr>
          <w:color w:val="auto"/>
          <w:sz w:val="24"/>
          <w:szCs w:val="24"/>
        </w:rPr>
        <w:t xml:space="preserve">. </w:t>
      </w:r>
      <w:r w:rsidR="00AD24BF" w:rsidRPr="00B31799">
        <w:rPr>
          <w:color w:val="auto"/>
          <w:sz w:val="24"/>
          <w:szCs w:val="24"/>
        </w:rPr>
        <w:t>El</w:t>
      </w:r>
      <w:r w:rsidR="008319EF" w:rsidRPr="00B31799">
        <w:rPr>
          <w:color w:val="auto"/>
          <w:sz w:val="24"/>
          <w:szCs w:val="24"/>
        </w:rPr>
        <w:t xml:space="preserve"> apartado 4</w:t>
      </w:r>
      <w:r w:rsidR="00D07202" w:rsidRPr="00B31799">
        <w:rPr>
          <w:color w:val="auto"/>
          <w:sz w:val="24"/>
          <w:szCs w:val="24"/>
        </w:rPr>
        <w:t xml:space="preserve"> </w:t>
      </w:r>
      <w:r w:rsidR="008319EF" w:rsidRPr="00B31799">
        <w:rPr>
          <w:color w:val="auto"/>
          <w:sz w:val="24"/>
          <w:szCs w:val="24"/>
        </w:rPr>
        <w:t>de la disposición adicional primera queda redactado</w:t>
      </w:r>
      <w:r w:rsidR="00E40794" w:rsidRPr="00B31799">
        <w:rPr>
          <w:color w:val="auto"/>
          <w:sz w:val="24"/>
          <w:szCs w:val="24"/>
        </w:rPr>
        <w:t xml:space="preserve"> como sigue</w:t>
      </w:r>
      <w:r w:rsidR="008319EF" w:rsidRPr="00B31799">
        <w:rPr>
          <w:color w:val="auto"/>
          <w:sz w:val="24"/>
          <w:szCs w:val="24"/>
        </w:rPr>
        <w:t>:</w:t>
      </w:r>
    </w:p>
    <w:p w14:paraId="77BDBAC8" w14:textId="44B37488" w:rsidR="008319EF" w:rsidRPr="00B31799" w:rsidRDefault="008319EF" w:rsidP="005E3D06">
      <w:pPr>
        <w:pStyle w:val="Prrafodelista"/>
        <w:tabs>
          <w:tab w:val="left" w:pos="284"/>
          <w:tab w:val="left" w:pos="426"/>
        </w:tabs>
        <w:spacing w:after="0" w:line="250" w:lineRule="auto"/>
        <w:ind w:left="0" w:right="-1" w:firstLine="0"/>
        <w:rPr>
          <w:color w:val="auto"/>
          <w:sz w:val="24"/>
          <w:szCs w:val="24"/>
        </w:rPr>
      </w:pPr>
    </w:p>
    <w:p w14:paraId="4730A239" w14:textId="5A2958AB" w:rsidR="008319EF" w:rsidRPr="00B31799" w:rsidRDefault="008319EF" w:rsidP="005E3D06">
      <w:pPr>
        <w:ind w:left="426" w:right="-1" w:firstLine="0"/>
        <w:rPr>
          <w:color w:val="auto"/>
          <w:sz w:val="24"/>
          <w:szCs w:val="24"/>
        </w:rPr>
      </w:pPr>
      <w:r w:rsidRPr="00B31799">
        <w:rPr>
          <w:color w:val="auto"/>
          <w:sz w:val="24"/>
          <w:szCs w:val="24"/>
        </w:rPr>
        <w:lastRenderedPageBreak/>
        <w:t>«4. Las actividades a las que se refiere el apartado anterior en ningún caso comportarán el aprendizaje de contenidos curriculares asociados al conocimiento del hecho religioso ni a ninguna otra materia de la etapa.</w:t>
      </w:r>
      <w:r w:rsidR="00AD24BF" w:rsidRPr="00B31799">
        <w:rPr>
          <w:color w:val="auto"/>
          <w:sz w:val="24"/>
          <w:szCs w:val="24"/>
        </w:rPr>
        <w:t>»</w:t>
      </w:r>
    </w:p>
    <w:p w14:paraId="4A51897A" w14:textId="77777777" w:rsidR="008319EF" w:rsidRPr="00B31799" w:rsidRDefault="008319EF" w:rsidP="005E3D06">
      <w:pPr>
        <w:ind w:left="0" w:right="-1"/>
        <w:rPr>
          <w:color w:val="auto"/>
          <w:sz w:val="24"/>
          <w:szCs w:val="24"/>
        </w:rPr>
      </w:pPr>
    </w:p>
    <w:p w14:paraId="49EC4B7C" w14:textId="6ECF95F8" w:rsidR="006C1C70" w:rsidRPr="00B31799" w:rsidRDefault="00465437" w:rsidP="005E3D06">
      <w:pPr>
        <w:ind w:left="0" w:right="-1"/>
        <w:rPr>
          <w:rFonts w:eastAsia="Calibri"/>
          <w:color w:val="auto"/>
          <w:sz w:val="24"/>
          <w:szCs w:val="24"/>
          <w:shd w:val="clear" w:color="auto" w:fill="FFFFFF" w:themeFill="background1"/>
        </w:rPr>
      </w:pPr>
      <w:r w:rsidRPr="00B31799">
        <w:rPr>
          <w:rFonts w:eastAsia="Calibri"/>
          <w:color w:val="auto"/>
          <w:sz w:val="24"/>
          <w:szCs w:val="24"/>
          <w:shd w:val="clear" w:color="auto" w:fill="FFFFFF" w:themeFill="background1"/>
        </w:rPr>
        <w:t>Veintiséis</w:t>
      </w:r>
      <w:r w:rsidR="006C1C70" w:rsidRPr="00B31799">
        <w:rPr>
          <w:rFonts w:eastAsia="Calibri"/>
          <w:color w:val="auto"/>
          <w:sz w:val="24"/>
          <w:szCs w:val="24"/>
          <w:shd w:val="clear" w:color="auto" w:fill="FFFFFF" w:themeFill="background1"/>
        </w:rPr>
        <w:t>. En la materia de Desarrollo Digital, el tercer p</w:t>
      </w:r>
      <w:r w:rsidR="00CD4CE9" w:rsidRPr="00B31799">
        <w:rPr>
          <w:rFonts w:eastAsia="Calibri"/>
          <w:color w:val="auto"/>
          <w:sz w:val="24"/>
          <w:szCs w:val="24"/>
          <w:shd w:val="clear" w:color="auto" w:fill="FFFFFF" w:themeFill="background1"/>
        </w:rPr>
        <w:t xml:space="preserve">árrafo de la tercera competencia específica, queda redactado </w:t>
      </w:r>
      <w:r w:rsidR="00645A5A" w:rsidRPr="00B31799">
        <w:rPr>
          <w:rFonts w:eastAsia="Calibri"/>
          <w:color w:val="auto"/>
          <w:sz w:val="24"/>
          <w:szCs w:val="24"/>
          <w:shd w:val="clear" w:color="auto" w:fill="FFFFFF" w:themeFill="background1"/>
        </w:rPr>
        <w:t>del siguiente modo</w:t>
      </w:r>
      <w:r w:rsidR="00CD4CE9" w:rsidRPr="00B31799">
        <w:rPr>
          <w:rFonts w:eastAsia="Calibri"/>
          <w:color w:val="auto"/>
          <w:sz w:val="24"/>
          <w:szCs w:val="24"/>
          <w:shd w:val="clear" w:color="auto" w:fill="FFFFFF" w:themeFill="background1"/>
        </w:rPr>
        <w:t>:</w:t>
      </w:r>
    </w:p>
    <w:p w14:paraId="6F4F3392" w14:textId="4C7A5775" w:rsidR="00CD4CE9" w:rsidRPr="00B31799" w:rsidRDefault="00CD4CE9" w:rsidP="005E3D06">
      <w:pPr>
        <w:ind w:left="0" w:right="-1"/>
        <w:rPr>
          <w:rFonts w:eastAsia="Calibri"/>
          <w:color w:val="auto"/>
          <w:sz w:val="24"/>
          <w:szCs w:val="24"/>
          <w:shd w:val="clear" w:color="auto" w:fill="FFFFFF" w:themeFill="background1"/>
        </w:rPr>
      </w:pPr>
    </w:p>
    <w:p w14:paraId="54864ABA" w14:textId="294B9E57" w:rsidR="00CD4CE9" w:rsidRPr="00B31799" w:rsidRDefault="00CD4CE9" w:rsidP="005E3D06">
      <w:pPr>
        <w:ind w:left="426" w:right="-1"/>
        <w:rPr>
          <w:color w:val="auto"/>
          <w:sz w:val="24"/>
          <w:szCs w:val="24"/>
        </w:rPr>
      </w:pPr>
      <w:r w:rsidRPr="00B31799">
        <w:rPr>
          <w:rFonts w:eastAsia="Calibri"/>
          <w:color w:val="auto"/>
          <w:sz w:val="24"/>
          <w:szCs w:val="24"/>
          <w:shd w:val="clear" w:color="auto" w:fill="FFFFFF" w:themeFill="background1"/>
        </w:rPr>
        <w:t>«</w:t>
      </w:r>
      <w:r w:rsidRPr="00B31799">
        <w:rPr>
          <w:color w:val="auto"/>
          <w:sz w:val="24"/>
          <w:szCs w:val="24"/>
        </w:rPr>
        <w:t>Esta competencia pretende afianzar al alumnado en el uso, con destreza y solvencia, de las herramientas digitales básicas que permiten editar contenidos de texto, imagen, sonido y vídeo. Estas herramientas no solamente pueden estar disponibles en un equipo aislado, sino que también pueden ser accesibles en línea, a través de Internet, lo que facilita enormemente su creación simultánea por equipos de usuarios, de forma colaborativa.»</w:t>
      </w:r>
    </w:p>
    <w:p w14:paraId="550641A7" w14:textId="6C117989" w:rsidR="00CD4CE9" w:rsidRPr="00B31799" w:rsidRDefault="00CD4CE9" w:rsidP="005E3D06">
      <w:pPr>
        <w:ind w:left="0" w:right="-1"/>
        <w:rPr>
          <w:color w:val="auto"/>
          <w:sz w:val="24"/>
          <w:szCs w:val="24"/>
        </w:rPr>
      </w:pPr>
    </w:p>
    <w:p w14:paraId="77EE8456" w14:textId="267CC6A8" w:rsidR="00CD4CE9" w:rsidRPr="00B31799" w:rsidRDefault="003B4D84" w:rsidP="005E3D06">
      <w:pPr>
        <w:ind w:left="0" w:right="-1"/>
        <w:rPr>
          <w:rFonts w:eastAsia="Calibri"/>
          <w:color w:val="auto"/>
          <w:sz w:val="24"/>
          <w:szCs w:val="24"/>
          <w:shd w:val="clear" w:color="auto" w:fill="FFFFFF" w:themeFill="background1"/>
        </w:rPr>
      </w:pPr>
      <w:r w:rsidRPr="00B31799">
        <w:rPr>
          <w:color w:val="auto"/>
          <w:sz w:val="24"/>
          <w:szCs w:val="24"/>
        </w:rPr>
        <w:t>Veinti</w:t>
      </w:r>
      <w:r w:rsidR="000908D4" w:rsidRPr="00B31799">
        <w:rPr>
          <w:color w:val="auto"/>
          <w:sz w:val="24"/>
          <w:szCs w:val="24"/>
        </w:rPr>
        <w:t>siete</w:t>
      </w:r>
      <w:r w:rsidR="00CD4CE9" w:rsidRPr="00B31799">
        <w:rPr>
          <w:color w:val="auto"/>
          <w:sz w:val="24"/>
          <w:szCs w:val="24"/>
        </w:rPr>
        <w:t xml:space="preserve">. </w:t>
      </w:r>
      <w:r w:rsidR="00CD4CE9" w:rsidRPr="00B31799">
        <w:rPr>
          <w:rFonts w:eastAsia="Calibri"/>
          <w:color w:val="auto"/>
          <w:sz w:val="24"/>
          <w:szCs w:val="24"/>
          <w:shd w:val="clear" w:color="auto" w:fill="FFFFFF" w:themeFill="background1"/>
        </w:rPr>
        <w:t xml:space="preserve">En la materia de Desarrollo Digital, el cuarto párrafo de la </w:t>
      </w:r>
      <w:r w:rsidR="00E36168" w:rsidRPr="00B31799">
        <w:rPr>
          <w:rFonts w:eastAsia="Calibri"/>
          <w:color w:val="auto"/>
          <w:sz w:val="24"/>
          <w:szCs w:val="24"/>
          <w:shd w:val="clear" w:color="auto" w:fill="FFFFFF" w:themeFill="background1"/>
        </w:rPr>
        <w:t>cuarta</w:t>
      </w:r>
      <w:r w:rsidR="00CD4CE9" w:rsidRPr="00B31799">
        <w:rPr>
          <w:rFonts w:eastAsia="Calibri"/>
          <w:color w:val="auto"/>
          <w:sz w:val="24"/>
          <w:szCs w:val="24"/>
          <w:shd w:val="clear" w:color="auto" w:fill="FFFFFF" w:themeFill="background1"/>
        </w:rPr>
        <w:t xml:space="preserve"> competencia específica, queda redactado </w:t>
      </w:r>
      <w:r w:rsidR="00645A5A" w:rsidRPr="00B31799">
        <w:rPr>
          <w:rFonts w:eastAsia="Calibri"/>
          <w:color w:val="auto"/>
          <w:sz w:val="24"/>
          <w:szCs w:val="24"/>
          <w:shd w:val="clear" w:color="auto" w:fill="FFFFFF" w:themeFill="background1"/>
        </w:rPr>
        <w:t>como sigue</w:t>
      </w:r>
      <w:r w:rsidR="00CD4CE9" w:rsidRPr="00B31799">
        <w:rPr>
          <w:rFonts w:eastAsia="Calibri"/>
          <w:color w:val="auto"/>
          <w:sz w:val="24"/>
          <w:szCs w:val="24"/>
          <w:shd w:val="clear" w:color="auto" w:fill="FFFFFF" w:themeFill="background1"/>
        </w:rPr>
        <w:t>:</w:t>
      </w:r>
    </w:p>
    <w:p w14:paraId="3103347C" w14:textId="6301470C" w:rsidR="00E36168" w:rsidRPr="00B31799" w:rsidRDefault="00E36168" w:rsidP="005E3D06">
      <w:pPr>
        <w:ind w:left="0" w:right="-1"/>
        <w:rPr>
          <w:color w:val="auto"/>
          <w:sz w:val="24"/>
          <w:szCs w:val="24"/>
        </w:rPr>
      </w:pPr>
    </w:p>
    <w:p w14:paraId="39F4B1FF" w14:textId="676CF802" w:rsidR="00E36168" w:rsidRPr="00B31799" w:rsidRDefault="00E36168" w:rsidP="005E3D06">
      <w:pPr>
        <w:spacing w:after="267"/>
        <w:ind w:left="426" w:right="-1"/>
        <w:rPr>
          <w:color w:val="auto"/>
          <w:sz w:val="24"/>
          <w:szCs w:val="24"/>
        </w:rPr>
      </w:pPr>
      <w:r w:rsidRPr="00B31799">
        <w:rPr>
          <w:color w:val="auto"/>
          <w:sz w:val="24"/>
          <w:szCs w:val="24"/>
        </w:rPr>
        <w:t>«Esta materia proporciona conocimientos básicos sobre el uso de un entorno de programación, resolviendo cuestiones como la definición de programa, la secuencia en la que es ejecutado por una máquina y las instrucciones de control que permiten cambiar este orden de ejecución o repetir instrucciones un número determinado de veces.»</w:t>
      </w:r>
    </w:p>
    <w:p w14:paraId="4DEEB4FB" w14:textId="169E731B" w:rsidR="00F64483" w:rsidRPr="00B31799" w:rsidRDefault="00465437" w:rsidP="005E3D06">
      <w:pPr>
        <w:ind w:left="0" w:right="-1" w:firstLine="0"/>
        <w:rPr>
          <w:color w:val="auto"/>
          <w:sz w:val="24"/>
          <w:szCs w:val="24"/>
        </w:rPr>
      </w:pPr>
      <w:r w:rsidRPr="00B31799">
        <w:rPr>
          <w:color w:val="auto"/>
          <w:sz w:val="24"/>
          <w:szCs w:val="24"/>
        </w:rPr>
        <w:t>Veintiocho.</w:t>
      </w:r>
      <w:r w:rsidR="00F64483" w:rsidRPr="00B31799" w:rsidDel="004B6576">
        <w:rPr>
          <w:color w:val="auto"/>
          <w:sz w:val="24"/>
          <w:szCs w:val="24"/>
        </w:rPr>
        <w:t xml:space="preserve"> </w:t>
      </w:r>
      <w:r w:rsidR="00F64483" w:rsidRPr="00B31799">
        <w:rPr>
          <w:color w:val="auto"/>
          <w:sz w:val="24"/>
          <w:szCs w:val="24"/>
        </w:rPr>
        <w:t>En el anexo II se añade una nueva materia “Unión Europea” tras la materia de Tecnología y Digitalización, que queda redactada del siguiente modo:</w:t>
      </w:r>
    </w:p>
    <w:p w14:paraId="68D64B21" w14:textId="77777777" w:rsidR="00923CA4" w:rsidRPr="00B31799" w:rsidRDefault="00923CA4" w:rsidP="00814883">
      <w:pPr>
        <w:spacing w:after="160" w:line="257" w:lineRule="auto"/>
        <w:ind w:left="0" w:firstLine="0"/>
        <w:rPr>
          <w:b/>
          <w:bCs/>
          <w:color w:val="auto"/>
          <w:szCs w:val="20"/>
        </w:rPr>
      </w:pPr>
    </w:p>
    <w:p w14:paraId="6BECD1CD" w14:textId="27A10F57" w:rsidR="00F64483" w:rsidRPr="00B31799" w:rsidRDefault="00814883" w:rsidP="00B4009B">
      <w:pPr>
        <w:spacing w:after="160" w:line="257" w:lineRule="auto"/>
        <w:ind w:left="426" w:firstLine="0"/>
        <w:rPr>
          <w:b/>
          <w:bCs/>
          <w:color w:val="auto"/>
          <w:szCs w:val="20"/>
        </w:rPr>
      </w:pPr>
      <w:r w:rsidRPr="00B31799">
        <w:rPr>
          <w:b/>
          <w:bCs/>
          <w:color w:val="auto"/>
          <w:szCs w:val="20"/>
        </w:rPr>
        <w:t>«</w:t>
      </w:r>
      <w:r w:rsidR="00F64483" w:rsidRPr="00B31799">
        <w:rPr>
          <w:b/>
          <w:bCs/>
          <w:color w:val="auto"/>
          <w:szCs w:val="20"/>
        </w:rPr>
        <w:t>UNIÓN EUROPEA</w:t>
      </w:r>
    </w:p>
    <w:p w14:paraId="7739872D" w14:textId="77777777" w:rsidR="00F64483" w:rsidRPr="00B31799" w:rsidRDefault="00F64483" w:rsidP="00B4009B">
      <w:pPr>
        <w:spacing w:after="0"/>
        <w:ind w:left="426"/>
        <w:rPr>
          <w:color w:val="auto"/>
          <w:szCs w:val="20"/>
        </w:rPr>
      </w:pPr>
      <w:r w:rsidRPr="00B31799">
        <w:rPr>
          <w:color w:val="auto"/>
          <w:szCs w:val="20"/>
        </w:rPr>
        <w:t xml:space="preserve"> </w:t>
      </w:r>
    </w:p>
    <w:p w14:paraId="31C50A05" w14:textId="77777777" w:rsidR="00705111" w:rsidRPr="00B31799" w:rsidRDefault="00705111" w:rsidP="00705111">
      <w:pPr>
        <w:spacing w:after="0"/>
        <w:ind w:left="426"/>
        <w:rPr>
          <w:color w:val="auto"/>
          <w:sz w:val="24"/>
          <w:szCs w:val="24"/>
        </w:rPr>
      </w:pPr>
      <w:r w:rsidRPr="00B31799">
        <w:rPr>
          <w:color w:val="auto"/>
          <w:sz w:val="24"/>
          <w:szCs w:val="24"/>
        </w:rPr>
        <w:t>La Unión Europea es una organización económica y política, formada actualmente por veintisiete países europeos, cuyo origen se remonta a una serie de tratados y acuerdos firmados al término de la Segunda Guerra Mundial. En un principio, su finalidad fue impulsar una cooperación entre los distintos países integrantes, circunscrita al campo económico, con la pretensión de llegar a acuerdos que aumentaran la confianza entre ellos y se redujeran las posibilidades de conflicto. Paulatinamente, fueron adhiriéndose otros países y sus objetivos se expandieron más allá del terreno puramente económico, llegando a desarrollar políticas comunes que afectan a ámbitos tan diversos como el medio ambiente, las relaciones exteriores o, incluso, la justicia y la salud. Desde sus orígenes, la Unión Europea ha desempeñado un papel extraordinariamente relevante para el mantenimiento de la paz, el desarrollo económico y la cooperación entre los países que la integran.</w:t>
      </w:r>
    </w:p>
    <w:p w14:paraId="6F1E2360" w14:textId="77777777" w:rsidR="00705111" w:rsidRPr="00B31799" w:rsidRDefault="00705111" w:rsidP="00705111">
      <w:pPr>
        <w:spacing w:after="0"/>
        <w:ind w:left="426"/>
        <w:rPr>
          <w:color w:val="auto"/>
          <w:sz w:val="24"/>
          <w:szCs w:val="24"/>
        </w:rPr>
      </w:pPr>
    </w:p>
    <w:p w14:paraId="7240179A" w14:textId="77777777" w:rsidR="00705111" w:rsidRPr="00B31799" w:rsidRDefault="00705111" w:rsidP="00705111">
      <w:pPr>
        <w:spacing w:after="0"/>
        <w:ind w:left="426"/>
        <w:rPr>
          <w:color w:val="auto"/>
          <w:sz w:val="24"/>
          <w:szCs w:val="24"/>
        </w:rPr>
      </w:pPr>
      <w:r w:rsidRPr="00B31799">
        <w:rPr>
          <w:color w:val="auto"/>
          <w:sz w:val="24"/>
          <w:szCs w:val="24"/>
        </w:rPr>
        <w:t xml:space="preserve">Con la materia de Unión Europea se pretende contribuir a que el alumnado comprenda su propia realidad como integrante de un organismo único que determina su día a día, ya que explica muchos de los aspectos políticos, económicos y socioculturales de su entorno. Para ello, esta materia ofrece a </w:t>
      </w:r>
      <w:r w:rsidRPr="00B31799">
        <w:rPr>
          <w:color w:val="auto"/>
          <w:sz w:val="24"/>
          <w:szCs w:val="24"/>
        </w:rPr>
        <w:lastRenderedPageBreak/>
        <w:t>los alumnos y alumnas de Educación Secundaria Obligatoria, desde una perspectiva global, las herramientas necesarias para facilitar la comprensión de los mecanismos que rigen su sociedad, con la finalidad de desarrollar su madurez intelectual y ética, fomentando su participación cívica. Como personas en formación y comprometidas con el entorno en el que viven, los alumnos y las alumnas deben aplicar las competencias específicas y los saberes básicos adquiridos, para emprender acciones individuales y colectivas que materialicen su capacidad de transformar dicho entorno, desde criterios éticos, basados en los valores que compartimos.</w:t>
      </w:r>
    </w:p>
    <w:p w14:paraId="1FD6675B" w14:textId="77777777" w:rsidR="00705111" w:rsidRPr="00B31799" w:rsidRDefault="00705111" w:rsidP="00705111">
      <w:pPr>
        <w:spacing w:after="0"/>
        <w:ind w:left="426"/>
        <w:rPr>
          <w:color w:val="auto"/>
          <w:sz w:val="24"/>
          <w:szCs w:val="24"/>
        </w:rPr>
      </w:pPr>
    </w:p>
    <w:p w14:paraId="7F47E3FF" w14:textId="77777777" w:rsidR="00705111" w:rsidRPr="00B31799" w:rsidRDefault="00705111" w:rsidP="00705111">
      <w:pPr>
        <w:spacing w:after="0"/>
        <w:ind w:left="426"/>
        <w:rPr>
          <w:color w:val="auto"/>
          <w:sz w:val="24"/>
          <w:szCs w:val="24"/>
        </w:rPr>
      </w:pPr>
      <w:r w:rsidRPr="00B31799">
        <w:rPr>
          <w:color w:val="auto"/>
          <w:sz w:val="24"/>
          <w:szCs w:val="24"/>
        </w:rPr>
        <w:t>La materia de Unión Europea contribuye a alcanzar los objetivos generales de la etapa de Educación Secundaria Obligatoria, y su finalidad educativa está en consonancia con la Recomendación del Consejo de la Unión Europea, de 22 de mayo de 2018, relativa a las competencias clave para el aprendizaje permanente, que refiere la necesidad de introducir en la educación herramientas que permitan lograr que lo aprendido se pueda aplicar en tiempo real y genere ideas, teorías, productos y conocimientos novedosos. Esa misma aspiración se recoge en la Ley Orgánica 3/2020, de 29 de diciembre, por la que se modifica la Ley Orgánica 2/2006, de 3 de mayo, de Educación, que incluye la competencia emprendedora y el sentido de iniciativa como una de las claves del sistema educativo. Además, promueve su desarrollo en contextos interdisciplinares y en otros cercanos a las experiencias personales, que deben aprovecharse para enriquecer el entorno de aprendizaje del alumnado, tanto de manera individual como grupal, conectando con sus intereses y atendiendo a necesidades específicas.</w:t>
      </w:r>
    </w:p>
    <w:p w14:paraId="0402BAF5" w14:textId="77777777" w:rsidR="00705111" w:rsidRPr="00B31799" w:rsidRDefault="00705111" w:rsidP="00705111">
      <w:pPr>
        <w:spacing w:after="0"/>
        <w:ind w:left="426"/>
        <w:rPr>
          <w:color w:val="auto"/>
          <w:sz w:val="24"/>
          <w:szCs w:val="24"/>
        </w:rPr>
      </w:pPr>
    </w:p>
    <w:p w14:paraId="77CAEC4B" w14:textId="77777777" w:rsidR="00705111" w:rsidRPr="00B31799" w:rsidRDefault="00705111" w:rsidP="00705111">
      <w:pPr>
        <w:spacing w:after="0"/>
        <w:ind w:left="426"/>
        <w:rPr>
          <w:color w:val="auto"/>
          <w:sz w:val="24"/>
          <w:szCs w:val="24"/>
        </w:rPr>
      </w:pPr>
      <w:r w:rsidRPr="00B31799">
        <w:rPr>
          <w:color w:val="auto"/>
          <w:sz w:val="24"/>
          <w:szCs w:val="24"/>
        </w:rPr>
        <w:t>El currículo de esta materia se plantea tomando como referentes los descriptores operativos, que concretan el desarrollo competencial esperado, conforme establece el Perfil de salida del alumnado al término de la enseñanza básica. Asimismo, se diseña con la vista puesta en los objetivos fijados para la etapa de Enseñanza Secundaria Obligatoria, contribuyendo a desarrollar en el alumnado «el espíritu emprendedor y la confianza en sí mismo, la participación y el sentido crítico, la iniciativa personal y la capacidad para aprender a aprender, planificar, tomar decisiones y asumir responsabilidades».</w:t>
      </w:r>
    </w:p>
    <w:p w14:paraId="3ED7E84A" w14:textId="77777777" w:rsidR="00705111" w:rsidRPr="00B31799" w:rsidRDefault="00705111" w:rsidP="00705111">
      <w:pPr>
        <w:spacing w:after="0"/>
        <w:ind w:left="426"/>
        <w:rPr>
          <w:color w:val="auto"/>
          <w:sz w:val="24"/>
          <w:szCs w:val="24"/>
        </w:rPr>
      </w:pPr>
    </w:p>
    <w:p w14:paraId="7BF74036" w14:textId="77777777" w:rsidR="00705111" w:rsidRPr="00B31799" w:rsidRDefault="00705111" w:rsidP="00705111">
      <w:pPr>
        <w:spacing w:after="0"/>
        <w:ind w:left="426"/>
        <w:rPr>
          <w:color w:val="auto"/>
          <w:sz w:val="24"/>
          <w:szCs w:val="24"/>
        </w:rPr>
      </w:pPr>
      <w:r w:rsidRPr="00B31799">
        <w:rPr>
          <w:color w:val="auto"/>
          <w:sz w:val="24"/>
          <w:szCs w:val="24"/>
        </w:rPr>
        <w:t xml:space="preserve">Los criterios de evaluación, derivados de las competencias específicas y asociados a los saberes básicos propuestos, fomentan la participación activa de los alumnos y alumnas en su propio proceso de aprendizaje, la investigación aplicada, tanto individualmente como en equipo, la elaboración de creaciones propias, contextualizadas y relevantes, además de la comunicación eficiente en público. </w:t>
      </w:r>
    </w:p>
    <w:p w14:paraId="576755F2" w14:textId="77777777" w:rsidR="00705111" w:rsidRPr="00B31799" w:rsidRDefault="00705111" w:rsidP="00705111">
      <w:pPr>
        <w:spacing w:after="0"/>
        <w:ind w:left="426"/>
        <w:rPr>
          <w:color w:val="auto"/>
          <w:sz w:val="24"/>
          <w:szCs w:val="24"/>
        </w:rPr>
      </w:pPr>
    </w:p>
    <w:p w14:paraId="32590858" w14:textId="77777777" w:rsidR="00705111" w:rsidRPr="00B31799" w:rsidRDefault="00705111" w:rsidP="00705111">
      <w:pPr>
        <w:spacing w:after="0"/>
        <w:ind w:left="426"/>
        <w:rPr>
          <w:color w:val="auto"/>
          <w:sz w:val="24"/>
          <w:szCs w:val="24"/>
        </w:rPr>
      </w:pPr>
      <w:r w:rsidRPr="00B31799">
        <w:rPr>
          <w:color w:val="auto"/>
          <w:sz w:val="24"/>
          <w:szCs w:val="24"/>
        </w:rPr>
        <w:t xml:space="preserve">Los saberes básicos se estructuran en tres bloques que deben tratarse desde sus dimensiones de conocimientos, destrezas y actitudes. Las transferencias entre estas dimensiones y la imbricación de los tres bloques </w:t>
      </w:r>
      <w:r w:rsidRPr="00B31799">
        <w:rPr>
          <w:color w:val="auto"/>
          <w:sz w:val="24"/>
          <w:szCs w:val="24"/>
        </w:rPr>
        <w:lastRenderedPageBreak/>
        <w:t>son primordiales para poder enfocar la materia de un modo práctico y fomentar el tratamiento transversal de estos bloques.</w:t>
      </w:r>
    </w:p>
    <w:p w14:paraId="1CA1F33C" w14:textId="77777777" w:rsidR="00705111" w:rsidRPr="00B31799" w:rsidRDefault="00705111" w:rsidP="00705111">
      <w:pPr>
        <w:spacing w:after="0"/>
        <w:ind w:left="426"/>
        <w:rPr>
          <w:color w:val="auto"/>
          <w:sz w:val="24"/>
          <w:szCs w:val="24"/>
        </w:rPr>
      </w:pPr>
    </w:p>
    <w:p w14:paraId="0BFD016B" w14:textId="77777777" w:rsidR="00705111" w:rsidRPr="00B31799" w:rsidRDefault="00705111" w:rsidP="00705111">
      <w:pPr>
        <w:spacing w:after="0"/>
        <w:ind w:left="426"/>
        <w:rPr>
          <w:color w:val="auto"/>
          <w:sz w:val="24"/>
          <w:szCs w:val="24"/>
        </w:rPr>
      </w:pPr>
      <w:r w:rsidRPr="00B31799">
        <w:rPr>
          <w:color w:val="auto"/>
          <w:sz w:val="24"/>
          <w:szCs w:val="24"/>
        </w:rPr>
        <w:t>El primer bloque: «La construcción de la UE», agrupa los saberes necesarios para comprender su proceso de creación y valorar la importancia de la pertenencia de España a la Unión Europea. El segundo: «El funcionamiento de la UE», propone saberes que destacan los principios y mecanismos que rigen el funcionamiento de los países miembros. Para finalizar, el bloque: «La ciudadanía europea», integra saberes sobre las posibilidades de participación de los ciudadanos y ciudadanas en la construcción europea, profundizando en sus derechos, deberes y valores, para promover la valoración del alumnado de la relevancia de la UE en su propio desarrollo personal y social.</w:t>
      </w:r>
    </w:p>
    <w:p w14:paraId="042C1754" w14:textId="77777777" w:rsidR="00705111" w:rsidRPr="00B31799" w:rsidRDefault="00705111" w:rsidP="00705111">
      <w:pPr>
        <w:spacing w:after="0"/>
        <w:ind w:left="426"/>
        <w:rPr>
          <w:color w:val="auto"/>
          <w:sz w:val="24"/>
          <w:szCs w:val="24"/>
        </w:rPr>
      </w:pPr>
    </w:p>
    <w:p w14:paraId="2A87A07F" w14:textId="77777777" w:rsidR="00705111" w:rsidRPr="00B31799" w:rsidRDefault="00705111" w:rsidP="00705111">
      <w:pPr>
        <w:spacing w:after="0"/>
        <w:ind w:left="426"/>
        <w:rPr>
          <w:color w:val="auto"/>
          <w:sz w:val="24"/>
          <w:szCs w:val="24"/>
        </w:rPr>
      </w:pPr>
      <w:r w:rsidRPr="00B31799">
        <w:rPr>
          <w:color w:val="auto"/>
          <w:sz w:val="24"/>
          <w:szCs w:val="24"/>
        </w:rPr>
        <w:t>La materia de Unión Europea es abierta y flexible para que, tomando como eje vertebrador las competencias específicas y los saberes básicos, el profesorado pueda adaptar sus situaciones de aprendizaje a contextos de todo tipo. En definitiva, para promover la capacidad transformadora de todo saber desde la responsabilidad cívica, basada en la autonomía personal y el respeto a las personas en el contexto actual de la Unión Europea.</w:t>
      </w:r>
    </w:p>
    <w:p w14:paraId="3024FDB5" w14:textId="77777777" w:rsidR="00705111" w:rsidRPr="00B31799" w:rsidRDefault="00705111" w:rsidP="00705111">
      <w:pPr>
        <w:spacing w:after="0"/>
        <w:ind w:left="426"/>
        <w:rPr>
          <w:color w:val="auto"/>
          <w:sz w:val="24"/>
          <w:szCs w:val="24"/>
        </w:rPr>
      </w:pPr>
    </w:p>
    <w:p w14:paraId="1625CCDE" w14:textId="77777777" w:rsidR="00705111" w:rsidRPr="00B31799" w:rsidRDefault="00705111" w:rsidP="00705111">
      <w:pPr>
        <w:spacing w:after="0"/>
        <w:ind w:left="426"/>
        <w:rPr>
          <w:color w:val="auto"/>
          <w:sz w:val="24"/>
          <w:szCs w:val="24"/>
        </w:rPr>
      </w:pPr>
      <w:r w:rsidRPr="00B31799">
        <w:rPr>
          <w:color w:val="auto"/>
          <w:sz w:val="24"/>
          <w:szCs w:val="24"/>
        </w:rPr>
        <w:t>Competencias específicas.</w:t>
      </w:r>
    </w:p>
    <w:p w14:paraId="43311865" w14:textId="77777777" w:rsidR="00705111" w:rsidRPr="00B31799" w:rsidRDefault="00705111" w:rsidP="00705111">
      <w:pPr>
        <w:spacing w:after="0"/>
        <w:ind w:left="426"/>
        <w:rPr>
          <w:color w:val="auto"/>
          <w:sz w:val="24"/>
          <w:szCs w:val="24"/>
        </w:rPr>
      </w:pPr>
    </w:p>
    <w:p w14:paraId="4D81B9ED" w14:textId="77777777" w:rsidR="00705111" w:rsidRPr="00B31799" w:rsidRDefault="00705111" w:rsidP="00705111">
      <w:pPr>
        <w:spacing w:after="0"/>
        <w:ind w:left="426"/>
        <w:rPr>
          <w:color w:val="auto"/>
          <w:sz w:val="24"/>
          <w:szCs w:val="24"/>
        </w:rPr>
      </w:pPr>
      <w:r w:rsidRPr="00B31799">
        <w:rPr>
          <w:color w:val="auto"/>
          <w:sz w:val="24"/>
          <w:szCs w:val="24"/>
        </w:rPr>
        <w:t>1. Analizar los factores de organización espacial y los antecedentes históricos de la Unión Europea, así como su evolución a lo largo de los años, identificando sus fases más relevantes, para comprender el papel que esta institución juega, en la actualidad, dentro del contexto internacional, nacional y regional.</w:t>
      </w:r>
    </w:p>
    <w:p w14:paraId="04C68DC5" w14:textId="77777777" w:rsidR="00705111" w:rsidRPr="00B31799" w:rsidRDefault="00705111" w:rsidP="00705111">
      <w:pPr>
        <w:spacing w:after="0"/>
        <w:ind w:left="426"/>
        <w:rPr>
          <w:color w:val="auto"/>
          <w:sz w:val="24"/>
          <w:szCs w:val="24"/>
        </w:rPr>
      </w:pPr>
    </w:p>
    <w:p w14:paraId="50397BC8" w14:textId="77777777" w:rsidR="00705111" w:rsidRPr="00B31799" w:rsidRDefault="00705111" w:rsidP="00705111">
      <w:pPr>
        <w:spacing w:after="0"/>
        <w:ind w:left="426"/>
        <w:rPr>
          <w:color w:val="auto"/>
          <w:sz w:val="24"/>
          <w:szCs w:val="24"/>
        </w:rPr>
      </w:pPr>
      <w:r w:rsidRPr="00B31799">
        <w:rPr>
          <w:color w:val="auto"/>
          <w:sz w:val="24"/>
          <w:szCs w:val="24"/>
        </w:rPr>
        <w:t>La Unión Europea es una organización económica y política, formada actualmente por veintisiete países europeos, cuyo origen se remonta a una serie de tratados y acuerdos firmados al término de la Segunda Guerra Mundial. En un principio, su finalidad fue impulsar una cooperación que se circunscribía al campo económico, con la pretensión de llegar a acuerdos que aumentaran la confianza entre los distintos países y redujeran las posibilidades de conflicto. Paulatinamente, fueron adhiriéndose otros países y sus objetivos se expandieron más allá del terreno puramente económico, llegando a desarrollar políticas comunes que afectan a ámbitos tan diversos como el medio ambiente, las relaciones exteriores o, incluso, la justicia y la salud.</w:t>
      </w:r>
    </w:p>
    <w:p w14:paraId="484E90DB" w14:textId="77777777" w:rsidR="00705111" w:rsidRPr="00B31799" w:rsidRDefault="00705111" w:rsidP="00705111">
      <w:pPr>
        <w:spacing w:after="0"/>
        <w:ind w:left="426"/>
        <w:rPr>
          <w:color w:val="auto"/>
          <w:sz w:val="24"/>
          <w:szCs w:val="24"/>
        </w:rPr>
      </w:pPr>
    </w:p>
    <w:p w14:paraId="0917FC4D" w14:textId="77777777" w:rsidR="00705111" w:rsidRPr="00B31799" w:rsidRDefault="00705111" w:rsidP="00705111">
      <w:pPr>
        <w:spacing w:after="0"/>
        <w:ind w:left="426"/>
        <w:rPr>
          <w:color w:val="auto"/>
          <w:sz w:val="24"/>
          <w:szCs w:val="24"/>
        </w:rPr>
      </w:pPr>
      <w:r w:rsidRPr="00B31799">
        <w:rPr>
          <w:color w:val="auto"/>
          <w:sz w:val="24"/>
          <w:szCs w:val="24"/>
        </w:rPr>
        <w:t xml:space="preserve">Desde sus orígenes, la Unión Europea ha desempeñado un papel extraordinariamente relevante para el mantenimiento de la paz, el desarrollo económico y la cooperación entre sus países miembros, aunque su construcción y consolidación haya sido un proceso no lineal, con avances y retrocesos. Por esto, resulta necesario que el alumnado sea capaz de identificar la existencia de diferentes fases que explican históricamente la </w:t>
      </w:r>
      <w:r w:rsidRPr="00B31799">
        <w:rPr>
          <w:color w:val="auto"/>
          <w:sz w:val="24"/>
          <w:szCs w:val="24"/>
        </w:rPr>
        <w:lastRenderedPageBreak/>
        <w:t>realidad europea y reconozca el papel que esta institución desempeña dentro del contexto internacional, nacional y regional.</w:t>
      </w:r>
    </w:p>
    <w:p w14:paraId="7836C82C" w14:textId="77777777" w:rsidR="00705111" w:rsidRPr="00B31799" w:rsidRDefault="00705111" w:rsidP="00705111">
      <w:pPr>
        <w:spacing w:after="0"/>
        <w:ind w:left="426"/>
        <w:rPr>
          <w:color w:val="auto"/>
          <w:sz w:val="24"/>
          <w:szCs w:val="24"/>
        </w:rPr>
      </w:pPr>
    </w:p>
    <w:p w14:paraId="68AA34A5" w14:textId="77777777" w:rsidR="00705111" w:rsidRPr="00B31799" w:rsidRDefault="00705111" w:rsidP="00705111">
      <w:pPr>
        <w:spacing w:after="0"/>
        <w:ind w:left="426"/>
        <w:rPr>
          <w:color w:val="auto"/>
          <w:sz w:val="24"/>
          <w:szCs w:val="24"/>
        </w:rPr>
      </w:pPr>
      <w:r w:rsidRPr="00B31799">
        <w:rPr>
          <w:color w:val="auto"/>
          <w:sz w:val="24"/>
          <w:szCs w:val="24"/>
        </w:rPr>
        <w:t>Esta competencia específica se conecta con los siguientes descriptores del Perfil de salida: CCL2, CCL3, CD1, CPSAA1, CPSAA4, CPSAA5, CC1 y CC2.</w:t>
      </w:r>
    </w:p>
    <w:p w14:paraId="64B29719" w14:textId="77777777" w:rsidR="00705111" w:rsidRPr="00B31799" w:rsidRDefault="00705111" w:rsidP="00705111">
      <w:pPr>
        <w:spacing w:after="0"/>
        <w:ind w:left="426"/>
        <w:rPr>
          <w:color w:val="auto"/>
          <w:sz w:val="24"/>
          <w:szCs w:val="24"/>
        </w:rPr>
      </w:pPr>
    </w:p>
    <w:p w14:paraId="325B8F45" w14:textId="77777777" w:rsidR="00705111" w:rsidRPr="00B31799" w:rsidRDefault="00705111" w:rsidP="00705111">
      <w:pPr>
        <w:spacing w:after="0"/>
        <w:ind w:left="426"/>
        <w:rPr>
          <w:color w:val="auto"/>
          <w:sz w:val="24"/>
          <w:szCs w:val="24"/>
        </w:rPr>
      </w:pPr>
      <w:r w:rsidRPr="00B31799">
        <w:rPr>
          <w:color w:val="auto"/>
          <w:sz w:val="24"/>
          <w:szCs w:val="24"/>
        </w:rPr>
        <w:t>2. Conocer el funcionamiento y la estructura de la Unión Europea, identificando las distintas competencias de sus instituciones y organismos, para valorar su relevancia en la construcción y promoción de los valores fundamentales recogidos en sus tratados.</w:t>
      </w:r>
    </w:p>
    <w:p w14:paraId="7D942733" w14:textId="77777777" w:rsidR="00705111" w:rsidRPr="00B31799" w:rsidRDefault="00705111" w:rsidP="00705111">
      <w:pPr>
        <w:spacing w:after="0"/>
        <w:ind w:left="426"/>
        <w:rPr>
          <w:color w:val="auto"/>
          <w:sz w:val="24"/>
          <w:szCs w:val="24"/>
        </w:rPr>
      </w:pPr>
    </w:p>
    <w:p w14:paraId="37B0C743" w14:textId="77777777" w:rsidR="00705111" w:rsidRPr="00B31799" w:rsidRDefault="00705111" w:rsidP="00705111">
      <w:pPr>
        <w:spacing w:after="0"/>
        <w:ind w:left="426"/>
        <w:rPr>
          <w:color w:val="auto"/>
          <w:sz w:val="24"/>
          <w:szCs w:val="24"/>
        </w:rPr>
      </w:pPr>
      <w:r w:rsidRPr="00B31799">
        <w:rPr>
          <w:color w:val="auto"/>
          <w:sz w:val="24"/>
          <w:szCs w:val="24"/>
        </w:rPr>
        <w:t>Las instituciones y órganos de la Unión Europea, junto con los de los países que la componen, colaboran estrechamente para definir y configurar las políticas europeas, dentro de un marco institucional, cuyo sistema de toma de decisiones está en constante evolución. Dicho marco está integrado por las distintas instituciones europeas, los órganos de la UE y más de treinta agencias descentralizadas que se extienden por los distintos países. Todos ellos trabajan conjuntamente para abordar los intereses comunes de la Unión y de sus ciudadanos.</w:t>
      </w:r>
    </w:p>
    <w:p w14:paraId="13D9395F" w14:textId="77777777" w:rsidR="00705111" w:rsidRPr="00B31799" w:rsidRDefault="00705111" w:rsidP="00705111">
      <w:pPr>
        <w:spacing w:after="0"/>
        <w:ind w:left="426"/>
        <w:rPr>
          <w:color w:val="auto"/>
          <w:sz w:val="24"/>
          <w:szCs w:val="24"/>
        </w:rPr>
      </w:pPr>
    </w:p>
    <w:p w14:paraId="0F7AB7CC" w14:textId="77777777" w:rsidR="00705111" w:rsidRPr="00B31799" w:rsidRDefault="00705111" w:rsidP="00705111">
      <w:pPr>
        <w:spacing w:after="0"/>
        <w:ind w:left="426"/>
        <w:rPr>
          <w:color w:val="auto"/>
          <w:sz w:val="24"/>
          <w:szCs w:val="24"/>
        </w:rPr>
      </w:pPr>
      <w:r w:rsidRPr="00B31799">
        <w:rPr>
          <w:color w:val="auto"/>
          <w:sz w:val="24"/>
          <w:szCs w:val="24"/>
        </w:rPr>
        <w:t>Este marco institucional desempeña, en el ejercicio de sus competencias, una serie de funciones esenciales y sigue unas normas de funcionamiento, aplicables a los distintos procesos de toma de decisiones, que el alumnado necesita conocer, para comprender el desarrollo de las políticas comunes, siendo consciente de que rigen el devenir de los países miembros y tienen un impacto político, social y económico, tanto interno como externo. Este conocimiento permitirá a los alumnos y alumnas valorar la relevancia de esta institución en la defensa de los valores fundamentales recogidos en sus tratados.</w:t>
      </w:r>
    </w:p>
    <w:p w14:paraId="71E9CF1E" w14:textId="77777777" w:rsidR="00705111" w:rsidRPr="00B31799" w:rsidRDefault="00705111" w:rsidP="00705111">
      <w:pPr>
        <w:spacing w:after="0"/>
        <w:ind w:left="426"/>
        <w:rPr>
          <w:color w:val="auto"/>
          <w:sz w:val="24"/>
          <w:szCs w:val="24"/>
        </w:rPr>
      </w:pPr>
    </w:p>
    <w:p w14:paraId="31BBB313" w14:textId="77777777" w:rsidR="00705111" w:rsidRPr="00B31799" w:rsidRDefault="00705111" w:rsidP="00705111">
      <w:pPr>
        <w:spacing w:after="0"/>
        <w:ind w:left="426"/>
        <w:rPr>
          <w:color w:val="auto"/>
          <w:sz w:val="24"/>
          <w:szCs w:val="24"/>
        </w:rPr>
      </w:pPr>
      <w:r w:rsidRPr="00B31799">
        <w:rPr>
          <w:color w:val="auto"/>
          <w:sz w:val="24"/>
          <w:szCs w:val="24"/>
        </w:rPr>
        <w:t>Esta competencia específica se conecta con los siguientes descriptores del Perfil de salida: CCL1, CCL2, CCL3, CD1, CPSAA1, CPSAA4, CC1 y CC2.</w:t>
      </w:r>
    </w:p>
    <w:p w14:paraId="08D1BF71" w14:textId="77777777" w:rsidR="00705111" w:rsidRPr="00B31799" w:rsidRDefault="00705111" w:rsidP="00705111">
      <w:pPr>
        <w:spacing w:after="0"/>
        <w:ind w:left="426"/>
        <w:rPr>
          <w:color w:val="auto"/>
          <w:sz w:val="24"/>
          <w:szCs w:val="24"/>
        </w:rPr>
      </w:pPr>
    </w:p>
    <w:p w14:paraId="71A9F5DD" w14:textId="77777777" w:rsidR="00705111" w:rsidRPr="00B31799" w:rsidRDefault="00705111" w:rsidP="00705111">
      <w:pPr>
        <w:spacing w:after="0"/>
        <w:ind w:left="426"/>
        <w:rPr>
          <w:color w:val="auto"/>
          <w:sz w:val="24"/>
          <w:szCs w:val="24"/>
        </w:rPr>
      </w:pPr>
      <w:r w:rsidRPr="00B31799">
        <w:rPr>
          <w:color w:val="auto"/>
          <w:sz w:val="24"/>
          <w:szCs w:val="24"/>
        </w:rPr>
        <w:t xml:space="preserve">3. Comprender el proceso de toma de decisiones de la Unión Europea y su relación con los estados miembros, analizando, críticamente, las principales políticas y áreas de acción, para conocer el ámbito de cooperación en el que trabajan los diferentes países, con la finalidad de conseguir un creciente bienestar para sus ciudadanos y ciudadanas. </w:t>
      </w:r>
    </w:p>
    <w:p w14:paraId="204A18BF" w14:textId="77777777" w:rsidR="00705111" w:rsidRPr="00B31799" w:rsidRDefault="00705111" w:rsidP="00705111">
      <w:pPr>
        <w:spacing w:after="0"/>
        <w:ind w:left="426"/>
        <w:rPr>
          <w:color w:val="auto"/>
          <w:sz w:val="24"/>
          <w:szCs w:val="24"/>
        </w:rPr>
      </w:pPr>
    </w:p>
    <w:p w14:paraId="55A41BCC" w14:textId="77777777" w:rsidR="00705111" w:rsidRPr="00B31799" w:rsidRDefault="00705111" w:rsidP="00705111">
      <w:pPr>
        <w:spacing w:after="0"/>
        <w:ind w:left="426"/>
        <w:rPr>
          <w:color w:val="auto"/>
          <w:sz w:val="24"/>
          <w:szCs w:val="24"/>
        </w:rPr>
      </w:pPr>
      <w:r w:rsidRPr="00B31799">
        <w:rPr>
          <w:color w:val="auto"/>
          <w:sz w:val="24"/>
          <w:szCs w:val="24"/>
        </w:rPr>
        <w:t>El marco institucional de la Unión Europea está formado por distintas instituciones, órganos y agencias que se extienden por toda la Unión y colaboran estrechamente para abordar sus intereses comunes, incluidos los de los ciudadanos y ciudadanas europeos. Su sistema de toma de decisiones está en constante evolución y presenta espacios que promueven la participación ciudadana, para el desarrollo de iniciativas o proyectos sobre una amplia gama de asuntos.</w:t>
      </w:r>
    </w:p>
    <w:p w14:paraId="13CB34BB" w14:textId="77777777" w:rsidR="00705111" w:rsidRPr="00B31799" w:rsidRDefault="00705111" w:rsidP="00705111">
      <w:pPr>
        <w:spacing w:after="0"/>
        <w:ind w:left="426"/>
        <w:rPr>
          <w:color w:val="auto"/>
          <w:sz w:val="24"/>
          <w:szCs w:val="24"/>
        </w:rPr>
      </w:pPr>
    </w:p>
    <w:p w14:paraId="75B2B8AE" w14:textId="77777777" w:rsidR="00705111" w:rsidRPr="00B31799" w:rsidRDefault="00705111" w:rsidP="00705111">
      <w:pPr>
        <w:spacing w:after="0"/>
        <w:ind w:left="426"/>
        <w:rPr>
          <w:color w:val="auto"/>
          <w:sz w:val="24"/>
          <w:szCs w:val="24"/>
        </w:rPr>
      </w:pPr>
      <w:r w:rsidRPr="00B31799">
        <w:rPr>
          <w:color w:val="auto"/>
          <w:sz w:val="24"/>
          <w:szCs w:val="24"/>
        </w:rPr>
        <w:lastRenderedPageBreak/>
        <w:t xml:space="preserve">La materia Unión Europea ofrece al alumnado de educación secundaria el conocimiento de estas posibilidades de participación que, además, les facilite el  aprovechamiento de todos los esfuerzos, realizados desde las instituciones, para promover la mejor educación y formación posible entre sus ciudadanos y ciudadanas, contribuyendo, por ejemplo, a la enseñanza y al aprendizaje de idiomas, fomentando la movilidad de los y las estudiantes, del profesorado y de las personas en formación, facilitando, así, el intercambio de múltiples contenidos y experiencias. La finalidad es que el alumnado sea consciente de la existencia de iniciativas y proyectos educativos de participación ciudadana, equidad social o sostenibilidad, entre otros, identificando los recursos que ofrecen, también y en concreto para Castilla-La Mancha, tanto las instituciones como los programas de la Unión Europea, con ese objetivo de fomentar la equidad social, la sostenibilidad, los principios democráticos y la solidaridad, a través de la cooperación internacional.  </w:t>
      </w:r>
    </w:p>
    <w:p w14:paraId="6463E7BD" w14:textId="77777777" w:rsidR="00705111" w:rsidRPr="00B31799" w:rsidRDefault="00705111" w:rsidP="00705111">
      <w:pPr>
        <w:spacing w:after="0"/>
        <w:ind w:left="426"/>
        <w:rPr>
          <w:color w:val="auto"/>
          <w:sz w:val="24"/>
          <w:szCs w:val="24"/>
        </w:rPr>
      </w:pPr>
    </w:p>
    <w:p w14:paraId="67BE39AA" w14:textId="77777777" w:rsidR="00705111" w:rsidRPr="00B31799" w:rsidRDefault="00705111" w:rsidP="00705111">
      <w:pPr>
        <w:spacing w:after="0"/>
        <w:ind w:left="426"/>
        <w:rPr>
          <w:color w:val="auto"/>
          <w:sz w:val="24"/>
          <w:szCs w:val="24"/>
        </w:rPr>
      </w:pPr>
      <w:r w:rsidRPr="00B31799">
        <w:rPr>
          <w:color w:val="auto"/>
          <w:sz w:val="24"/>
          <w:szCs w:val="24"/>
        </w:rPr>
        <w:t>Esta competencia específica se conecta con los siguientes descriptores del Perfil de salida: CCL2, STEM1, CD2, CPSAA4, CC1, CC3, CC4 y CE1.</w:t>
      </w:r>
    </w:p>
    <w:p w14:paraId="07B72034" w14:textId="77777777" w:rsidR="00705111" w:rsidRPr="00B31799" w:rsidRDefault="00705111" w:rsidP="00705111">
      <w:pPr>
        <w:spacing w:after="0"/>
        <w:ind w:left="426"/>
        <w:rPr>
          <w:color w:val="auto"/>
          <w:sz w:val="24"/>
          <w:szCs w:val="24"/>
        </w:rPr>
      </w:pPr>
    </w:p>
    <w:p w14:paraId="175B1E85" w14:textId="77777777" w:rsidR="00705111" w:rsidRPr="00B31799" w:rsidRDefault="00705111" w:rsidP="00705111">
      <w:pPr>
        <w:spacing w:after="0"/>
        <w:ind w:left="426"/>
        <w:rPr>
          <w:color w:val="auto"/>
          <w:sz w:val="24"/>
          <w:szCs w:val="24"/>
        </w:rPr>
      </w:pPr>
      <w:r w:rsidRPr="00B31799">
        <w:rPr>
          <w:color w:val="auto"/>
          <w:sz w:val="24"/>
          <w:szCs w:val="24"/>
        </w:rPr>
        <w:t>4. Buscar y seleccionar información fidedigna sobre la Unión Europea que sea relevante para la vida diaria de su ciudadanía, usando diferentes fuentes y los medios digitales, para desarrollar habilidades que faciliten el ejercicio de una ciudadanía activa y responsable.</w:t>
      </w:r>
    </w:p>
    <w:p w14:paraId="1DAE8D90" w14:textId="77777777" w:rsidR="00705111" w:rsidRPr="00B31799" w:rsidRDefault="00705111" w:rsidP="00705111">
      <w:pPr>
        <w:spacing w:after="0"/>
        <w:ind w:left="426"/>
        <w:rPr>
          <w:color w:val="auto"/>
          <w:sz w:val="24"/>
          <w:szCs w:val="24"/>
        </w:rPr>
      </w:pPr>
    </w:p>
    <w:p w14:paraId="4C799E76" w14:textId="77777777" w:rsidR="00705111" w:rsidRPr="00B31799" w:rsidRDefault="00705111" w:rsidP="00705111">
      <w:pPr>
        <w:spacing w:after="0"/>
        <w:ind w:left="426"/>
        <w:rPr>
          <w:color w:val="auto"/>
          <w:sz w:val="24"/>
          <w:szCs w:val="24"/>
        </w:rPr>
      </w:pPr>
      <w:r w:rsidRPr="00B31799">
        <w:rPr>
          <w:color w:val="auto"/>
          <w:sz w:val="24"/>
          <w:szCs w:val="24"/>
        </w:rPr>
        <w:t>Todos los ciudadanos y ciudadanas de la Unión Europea tienen los mismos derechos y deberes fundamentales, basados en los valores de igualdad, no discriminación, inclusión, dignidad humana, libertad y democracia. Estos derechos aparecen reconocidos en los Tratados de la Unión y en la Carta de los Derechos Fundamentales, que protege, entre otros, el derecho a no sufrir discriminación por razón de sexo, origen racial o étnico, religión o convicciones, discapacidad, edad u orientación sexual, el derecho a la protección de datos personales y el derecho de acceso a la justicia.</w:t>
      </w:r>
    </w:p>
    <w:p w14:paraId="70C0E3D7" w14:textId="77777777" w:rsidR="00705111" w:rsidRPr="00B31799" w:rsidRDefault="00705111" w:rsidP="00705111">
      <w:pPr>
        <w:spacing w:after="0"/>
        <w:ind w:left="426"/>
        <w:rPr>
          <w:color w:val="auto"/>
          <w:sz w:val="24"/>
          <w:szCs w:val="24"/>
        </w:rPr>
      </w:pPr>
    </w:p>
    <w:p w14:paraId="32F19A2E" w14:textId="77777777" w:rsidR="00705111" w:rsidRPr="00B31799" w:rsidRDefault="00705111" w:rsidP="00705111">
      <w:pPr>
        <w:spacing w:after="0"/>
        <w:ind w:left="426"/>
        <w:rPr>
          <w:color w:val="auto"/>
          <w:sz w:val="24"/>
          <w:szCs w:val="24"/>
        </w:rPr>
      </w:pPr>
      <w:r w:rsidRPr="00B31799">
        <w:rPr>
          <w:color w:val="auto"/>
          <w:sz w:val="24"/>
          <w:szCs w:val="24"/>
        </w:rPr>
        <w:t>La materia Unión Europea permite a los alumnos y alumnas identificar el concepto de ciudadanía europea, conociendo los derechos y deberes que lleva aparejados. Para lograrlo, será necesario el uso y la selección de fuentes fidedignas de información, además del empleo de aplicaciones para desarrollar su investigación sobre los distintos aspectos relacionados con la ciudadanía europea, prestando especial atención a los proyectos de colaboración cultural y educativa entre las instituciones escolares castellano-manchegas y las diferentes instituciones de la Unión Europea.</w:t>
      </w:r>
    </w:p>
    <w:p w14:paraId="79B49FEA" w14:textId="77777777" w:rsidR="00705111" w:rsidRPr="00B31799" w:rsidRDefault="00705111" w:rsidP="00705111">
      <w:pPr>
        <w:spacing w:after="0"/>
        <w:ind w:left="426"/>
        <w:rPr>
          <w:color w:val="auto"/>
          <w:sz w:val="24"/>
          <w:szCs w:val="24"/>
        </w:rPr>
      </w:pPr>
    </w:p>
    <w:p w14:paraId="2167BF9B" w14:textId="77777777" w:rsidR="00705111" w:rsidRPr="00B31799" w:rsidRDefault="00705111" w:rsidP="00705111">
      <w:pPr>
        <w:spacing w:after="0"/>
        <w:ind w:left="426"/>
        <w:rPr>
          <w:color w:val="auto"/>
          <w:sz w:val="24"/>
          <w:szCs w:val="24"/>
        </w:rPr>
      </w:pPr>
      <w:r w:rsidRPr="00B31799">
        <w:rPr>
          <w:color w:val="auto"/>
          <w:sz w:val="24"/>
          <w:szCs w:val="24"/>
        </w:rPr>
        <w:t>Esta competencia específica se conecta con los siguientes descriptores del Perfil de salida: CCL3, CCL5, CP3, CD2, CD3, CPSAA1, CPSAA2, CPSAA3, CC2 y CC3.</w:t>
      </w:r>
    </w:p>
    <w:p w14:paraId="242E70DB" w14:textId="77777777" w:rsidR="00705111" w:rsidRPr="00B31799" w:rsidRDefault="00705111" w:rsidP="00705111">
      <w:pPr>
        <w:spacing w:after="0"/>
        <w:ind w:left="426"/>
        <w:rPr>
          <w:color w:val="auto"/>
          <w:sz w:val="24"/>
          <w:szCs w:val="24"/>
        </w:rPr>
      </w:pPr>
    </w:p>
    <w:p w14:paraId="24AC4958" w14:textId="77777777" w:rsidR="00705111" w:rsidRPr="00B31799" w:rsidRDefault="00705111" w:rsidP="00705111">
      <w:pPr>
        <w:spacing w:after="0"/>
        <w:ind w:left="426"/>
        <w:rPr>
          <w:color w:val="auto"/>
          <w:sz w:val="24"/>
          <w:szCs w:val="24"/>
        </w:rPr>
      </w:pPr>
      <w:r w:rsidRPr="00B31799">
        <w:rPr>
          <w:color w:val="auto"/>
          <w:sz w:val="24"/>
          <w:szCs w:val="24"/>
        </w:rPr>
        <w:t>Criterios de evaluación.</w:t>
      </w:r>
    </w:p>
    <w:p w14:paraId="008668E6" w14:textId="77777777" w:rsidR="00705111" w:rsidRPr="00B31799" w:rsidRDefault="00705111" w:rsidP="00705111">
      <w:pPr>
        <w:spacing w:after="0"/>
        <w:ind w:left="426"/>
        <w:rPr>
          <w:color w:val="auto"/>
          <w:sz w:val="24"/>
          <w:szCs w:val="24"/>
        </w:rPr>
      </w:pPr>
    </w:p>
    <w:p w14:paraId="3F72EE4F" w14:textId="77777777" w:rsidR="00705111" w:rsidRPr="00B31799" w:rsidRDefault="00705111" w:rsidP="00705111">
      <w:pPr>
        <w:spacing w:after="0"/>
        <w:ind w:left="426"/>
        <w:rPr>
          <w:color w:val="auto"/>
          <w:sz w:val="24"/>
          <w:szCs w:val="24"/>
        </w:rPr>
      </w:pPr>
      <w:r w:rsidRPr="00B31799">
        <w:rPr>
          <w:color w:val="auto"/>
          <w:sz w:val="24"/>
          <w:szCs w:val="24"/>
        </w:rPr>
        <w:lastRenderedPageBreak/>
        <w:t xml:space="preserve">Competencia específica 1. </w:t>
      </w:r>
    </w:p>
    <w:p w14:paraId="372D33BA" w14:textId="77777777" w:rsidR="00705111" w:rsidRPr="00B31799" w:rsidRDefault="00705111" w:rsidP="00705111">
      <w:pPr>
        <w:spacing w:after="0"/>
        <w:ind w:left="426"/>
        <w:rPr>
          <w:color w:val="auto"/>
          <w:sz w:val="24"/>
          <w:szCs w:val="24"/>
        </w:rPr>
      </w:pPr>
    </w:p>
    <w:p w14:paraId="5C264282" w14:textId="77777777" w:rsidR="00705111" w:rsidRPr="00B31799" w:rsidRDefault="00705111" w:rsidP="00705111">
      <w:pPr>
        <w:spacing w:after="0"/>
        <w:ind w:left="426"/>
        <w:rPr>
          <w:color w:val="auto"/>
          <w:sz w:val="24"/>
          <w:szCs w:val="24"/>
        </w:rPr>
      </w:pPr>
      <w:r w:rsidRPr="00B31799">
        <w:rPr>
          <w:color w:val="auto"/>
          <w:sz w:val="24"/>
          <w:szCs w:val="24"/>
        </w:rPr>
        <w:t xml:space="preserve">1.1. Entender, desde un enfoque ecosocial, los desafíos demográficos, tanto los actuales como los posibles en el futuro, de los países miembros de la Unión Europea, teniendo en cuenta sus relaciones de interdependencia.  </w:t>
      </w:r>
    </w:p>
    <w:p w14:paraId="42D24A32" w14:textId="77777777" w:rsidR="00705111" w:rsidRPr="00B31799" w:rsidRDefault="00705111" w:rsidP="00705111">
      <w:pPr>
        <w:spacing w:after="0"/>
        <w:ind w:left="426"/>
        <w:rPr>
          <w:color w:val="auto"/>
          <w:sz w:val="24"/>
          <w:szCs w:val="24"/>
        </w:rPr>
      </w:pPr>
    </w:p>
    <w:p w14:paraId="18753942" w14:textId="77777777" w:rsidR="00705111" w:rsidRPr="00B31799" w:rsidRDefault="00705111" w:rsidP="00705111">
      <w:pPr>
        <w:spacing w:after="0"/>
        <w:ind w:left="426"/>
        <w:rPr>
          <w:color w:val="auto"/>
          <w:sz w:val="24"/>
          <w:szCs w:val="24"/>
        </w:rPr>
      </w:pPr>
      <w:r w:rsidRPr="00B31799">
        <w:rPr>
          <w:color w:val="auto"/>
          <w:sz w:val="24"/>
          <w:szCs w:val="24"/>
        </w:rPr>
        <w:t xml:space="preserve">1.2. Interpretar y explicar los principales hitos de los procesos históricos que culminaron en la construcción europea, valorando sus aportaciones a la convivencia de los países europeos y en el mundo. </w:t>
      </w:r>
    </w:p>
    <w:p w14:paraId="64224B54" w14:textId="77777777" w:rsidR="00705111" w:rsidRPr="00B31799" w:rsidRDefault="00705111" w:rsidP="00705111">
      <w:pPr>
        <w:spacing w:after="0"/>
        <w:ind w:left="426"/>
        <w:rPr>
          <w:color w:val="auto"/>
          <w:sz w:val="24"/>
          <w:szCs w:val="24"/>
        </w:rPr>
      </w:pPr>
    </w:p>
    <w:p w14:paraId="12B0B1C1" w14:textId="77777777" w:rsidR="00705111" w:rsidRPr="00B31799" w:rsidRDefault="00705111" w:rsidP="00705111">
      <w:pPr>
        <w:spacing w:after="0"/>
        <w:ind w:left="426"/>
        <w:rPr>
          <w:color w:val="auto"/>
          <w:sz w:val="24"/>
          <w:szCs w:val="24"/>
        </w:rPr>
      </w:pPr>
      <w:r w:rsidRPr="00B31799">
        <w:rPr>
          <w:color w:val="auto"/>
          <w:sz w:val="24"/>
          <w:szCs w:val="24"/>
        </w:rPr>
        <w:t xml:space="preserve">1.3. Comprender y respetar los principales signos de la identidad europea, realizando proyectos que visibilicen los principales elementos de la cultura y el patrimonio material e inmaterial de Europa.  </w:t>
      </w:r>
    </w:p>
    <w:p w14:paraId="1FA00398" w14:textId="77777777" w:rsidR="00705111" w:rsidRPr="00B31799" w:rsidRDefault="00705111" w:rsidP="00705111">
      <w:pPr>
        <w:spacing w:after="0"/>
        <w:ind w:left="426"/>
        <w:rPr>
          <w:color w:val="auto"/>
          <w:sz w:val="24"/>
          <w:szCs w:val="24"/>
        </w:rPr>
      </w:pPr>
    </w:p>
    <w:p w14:paraId="58B6A6D3" w14:textId="77777777" w:rsidR="00705111" w:rsidRPr="00B31799" w:rsidRDefault="00705111" w:rsidP="00705111">
      <w:pPr>
        <w:spacing w:after="0"/>
        <w:ind w:left="426"/>
        <w:rPr>
          <w:color w:val="auto"/>
          <w:sz w:val="24"/>
          <w:szCs w:val="24"/>
        </w:rPr>
      </w:pPr>
      <w:r w:rsidRPr="00B31799">
        <w:rPr>
          <w:color w:val="auto"/>
          <w:sz w:val="24"/>
          <w:szCs w:val="24"/>
        </w:rPr>
        <w:t xml:space="preserve">Competencia específica 2. </w:t>
      </w:r>
    </w:p>
    <w:p w14:paraId="722AC6DD" w14:textId="77777777" w:rsidR="00705111" w:rsidRPr="00B31799" w:rsidRDefault="00705111" w:rsidP="00705111">
      <w:pPr>
        <w:spacing w:after="0"/>
        <w:ind w:left="426"/>
        <w:rPr>
          <w:color w:val="auto"/>
          <w:sz w:val="24"/>
          <w:szCs w:val="24"/>
        </w:rPr>
      </w:pPr>
    </w:p>
    <w:p w14:paraId="6E1C00CC" w14:textId="77777777" w:rsidR="00705111" w:rsidRPr="00B31799" w:rsidRDefault="00705111" w:rsidP="00705111">
      <w:pPr>
        <w:spacing w:after="0"/>
        <w:ind w:left="426"/>
        <w:rPr>
          <w:color w:val="auto"/>
          <w:sz w:val="24"/>
          <w:szCs w:val="24"/>
        </w:rPr>
      </w:pPr>
      <w:r w:rsidRPr="00B31799">
        <w:rPr>
          <w:color w:val="auto"/>
          <w:sz w:val="24"/>
          <w:szCs w:val="24"/>
        </w:rPr>
        <w:t xml:space="preserve">2.1. Entender y analizar el funcionamiento de las diferentes instituciones y organismos de la Unión Europea, reflexionando sobre su importancia, no solo como fuente de mejora económica y social, sino también como fuente de formación en valores para sus ciudadanos y ciudadanas.  </w:t>
      </w:r>
    </w:p>
    <w:p w14:paraId="43577D55" w14:textId="77777777" w:rsidR="00705111" w:rsidRPr="00B31799" w:rsidRDefault="00705111" w:rsidP="00705111">
      <w:pPr>
        <w:spacing w:after="0"/>
        <w:ind w:left="426"/>
        <w:rPr>
          <w:color w:val="auto"/>
          <w:sz w:val="24"/>
          <w:szCs w:val="24"/>
        </w:rPr>
      </w:pPr>
      <w:r w:rsidRPr="00B31799">
        <w:rPr>
          <w:color w:val="auto"/>
          <w:sz w:val="24"/>
          <w:szCs w:val="24"/>
        </w:rPr>
        <w:t xml:space="preserve"> </w:t>
      </w:r>
    </w:p>
    <w:p w14:paraId="0E6FFD06" w14:textId="77777777" w:rsidR="00705111" w:rsidRPr="00B31799" w:rsidRDefault="00705111" w:rsidP="00705111">
      <w:pPr>
        <w:spacing w:after="0"/>
        <w:ind w:left="426"/>
        <w:rPr>
          <w:color w:val="auto"/>
          <w:sz w:val="24"/>
          <w:szCs w:val="24"/>
        </w:rPr>
      </w:pPr>
      <w:r w:rsidRPr="00B31799">
        <w:rPr>
          <w:color w:val="auto"/>
          <w:sz w:val="24"/>
          <w:szCs w:val="24"/>
        </w:rPr>
        <w:t xml:space="preserve">Competencia específica 3. </w:t>
      </w:r>
    </w:p>
    <w:p w14:paraId="794A8C2B" w14:textId="77777777" w:rsidR="00705111" w:rsidRPr="00B31799" w:rsidRDefault="00705111" w:rsidP="00705111">
      <w:pPr>
        <w:spacing w:after="0"/>
        <w:ind w:left="426"/>
        <w:rPr>
          <w:color w:val="auto"/>
          <w:sz w:val="24"/>
          <w:szCs w:val="24"/>
        </w:rPr>
      </w:pPr>
    </w:p>
    <w:p w14:paraId="3BF04847" w14:textId="77777777" w:rsidR="00705111" w:rsidRPr="00B31799" w:rsidRDefault="00705111" w:rsidP="00705111">
      <w:pPr>
        <w:spacing w:after="0"/>
        <w:ind w:left="426"/>
        <w:rPr>
          <w:color w:val="auto"/>
          <w:sz w:val="24"/>
          <w:szCs w:val="24"/>
        </w:rPr>
      </w:pPr>
      <w:r w:rsidRPr="00B31799">
        <w:rPr>
          <w:color w:val="auto"/>
          <w:sz w:val="24"/>
          <w:szCs w:val="24"/>
        </w:rPr>
        <w:t>3.1. Elaborar contenidos propios sobre las principales políticas de la Unión Europea, en distintos formatos, mediante la selección de fuentes fidedignas de información, el empleo aplicaciones, además de estrategias de recogida y representación de datos.</w:t>
      </w:r>
    </w:p>
    <w:p w14:paraId="0C11B2F9" w14:textId="77777777" w:rsidR="00705111" w:rsidRPr="00B31799" w:rsidRDefault="00705111" w:rsidP="00705111">
      <w:pPr>
        <w:spacing w:after="0"/>
        <w:ind w:left="426"/>
        <w:rPr>
          <w:color w:val="auto"/>
          <w:sz w:val="24"/>
          <w:szCs w:val="24"/>
        </w:rPr>
      </w:pPr>
    </w:p>
    <w:p w14:paraId="1E0BB281" w14:textId="77777777" w:rsidR="00705111" w:rsidRPr="00B31799" w:rsidRDefault="00705111" w:rsidP="00705111">
      <w:pPr>
        <w:spacing w:after="0"/>
        <w:ind w:left="426"/>
        <w:rPr>
          <w:color w:val="auto"/>
          <w:sz w:val="24"/>
          <w:szCs w:val="24"/>
        </w:rPr>
      </w:pPr>
      <w:r w:rsidRPr="00B31799">
        <w:rPr>
          <w:color w:val="auto"/>
          <w:sz w:val="24"/>
          <w:szCs w:val="24"/>
        </w:rPr>
        <w:t xml:space="preserve">3.2. Conocer los procesos que intervienen en la toma de las decisiones de las instituciones europeas, analizando críticamente su idoneidad. </w:t>
      </w:r>
    </w:p>
    <w:p w14:paraId="41CBD39B" w14:textId="77777777" w:rsidR="00705111" w:rsidRPr="00B31799" w:rsidRDefault="00705111" w:rsidP="00705111">
      <w:pPr>
        <w:spacing w:after="0"/>
        <w:ind w:left="426"/>
        <w:rPr>
          <w:color w:val="auto"/>
          <w:sz w:val="24"/>
          <w:szCs w:val="24"/>
        </w:rPr>
      </w:pPr>
    </w:p>
    <w:p w14:paraId="4381CBDB" w14:textId="77777777" w:rsidR="00705111" w:rsidRPr="00B31799" w:rsidRDefault="00705111" w:rsidP="00705111">
      <w:pPr>
        <w:spacing w:after="0"/>
        <w:ind w:left="426"/>
        <w:rPr>
          <w:color w:val="auto"/>
          <w:sz w:val="24"/>
          <w:szCs w:val="24"/>
        </w:rPr>
      </w:pPr>
      <w:r w:rsidRPr="00B31799">
        <w:rPr>
          <w:color w:val="auto"/>
          <w:sz w:val="24"/>
          <w:szCs w:val="24"/>
        </w:rPr>
        <w:t xml:space="preserve">3.3. Valorar, con sentido crítico, la posición de la Unión Europea respecto a los distintos retos que afronta en el mundo, analizando su repercusión en asuntos tan relevantes como: la crisis climática, el reto demográfico, la desigualdad y los Objetivos de Desarrollo Sostenible, entre otros.  </w:t>
      </w:r>
    </w:p>
    <w:p w14:paraId="657675A3" w14:textId="77777777" w:rsidR="00705111" w:rsidRPr="00B31799" w:rsidRDefault="00705111" w:rsidP="00705111">
      <w:pPr>
        <w:spacing w:after="0"/>
        <w:ind w:left="426"/>
        <w:rPr>
          <w:color w:val="auto"/>
          <w:sz w:val="24"/>
          <w:szCs w:val="24"/>
        </w:rPr>
      </w:pPr>
    </w:p>
    <w:p w14:paraId="0C8BC955" w14:textId="77777777" w:rsidR="00705111" w:rsidRPr="00B31799" w:rsidRDefault="00705111" w:rsidP="00705111">
      <w:pPr>
        <w:spacing w:after="0"/>
        <w:ind w:left="426"/>
        <w:rPr>
          <w:color w:val="auto"/>
          <w:sz w:val="24"/>
          <w:szCs w:val="24"/>
        </w:rPr>
      </w:pPr>
      <w:r w:rsidRPr="00B31799">
        <w:rPr>
          <w:color w:val="auto"/>
          <w:sz w:val="24"/>
          <w:szCs w:val="24"/>
        </w:rPr>
        <w:t xml:space="preserve">3.4. Analizar las políticas de cooperación que desarrolla la Unión Europea, tanto entre sus países miembros como con los países vecinos y otros países no europeos, comprendiendo su relevancia para la mejora del bienestar de su ciudadanía. </w:t>
      </w:r>
    </w:p>
    <w:p w14:paraId="69B7708F" w14:textId="77777777" w:rsidR="00705111" w:rsidRPr="00B31799" w:rsidRDefault="00705111" w:rsidP="00705111">
      <w:pPr>
        <w:spacing w:after="0"/>
        <w:ind w:left="426"/>
        <w:rPr>
          <w:color w:val="auto"/>
          <w:sz w:val="24"/>
          <w:szCs w:val="24"/>
        </w:rPr>
      </w:pPr>
    </w:p>
    <w:p w14:paraId="3D65FE02" w14:textId="77777777" w:rsidR="00705111" w:rsidRPr="00B31799" w:rsidRDefault="00705111" w:rsidP="00705111">
      <w:pPr>
        <w:spacing w:after="0"/>
        <w:ind w:left="426"/>
        <w:rPr>
          <w:color w:val="auto"/>
          <w:sz w:val="24"/>
          <w:szCs w:val="24"/>
        </w:rPr>
      </w:pPr>
      <w:r w:rsidRPr="00B31799">
        <w:rPr>
          <w:color w:val="auto"/>
          <w:sz w:val="24"/>
          <w:szCs w:val="24"/>
        </w:rPr>
        <w:t xml:space="preserve">Competencia específica 4. </w:t>
      </w:r>
    </w:p>
    <w:p w14:paraId="0CCE6753" w14:textId="77777777" w:rsidR="00705111" w:rsidRPr="00B31799" w:rsidRDefault="00705111" w:rsidP="00705111">
      <w:pPr>
        <w:spacing w:after="0"/>
        <w:ind w:left="426"/>
        <w:rPr>
          <w:color w:val="auto"/>
          <w:sz w:val="24"/>
          <w:szCs w:val="24"/>
        </w:rPr>
      </w:pPr>
    </w:p>
    <w:p w14:paraId="655E9166" w14:textId="77777777" w:rsidR="00705111" w:rsidRPr="00B31799" w:rsidRDefault="00705111" w:rsidP="00705111">
      <w:pPr>
        <w:spacing w:after="0"/>
        <w:ind w:left="426"/>
        <w:rPr>
          <w:color w:val="auto"/>
          <w:sz w:val="24"/>
          <w:szCs w:val="24"/>
        </w:rPr>
      </w:pPr>
      <w:r w:rsidRPr="00B31799">
        <w:rPr>
          <w:color w:val="auto"/>
          <w:sz w:val="24"/>
          <w:szCs w:val="24"/>
        </w:rPr>
        <w:t>4.1. Buscar información y reflexionar sobre el concepto de ciudadanía europea junto con las libertades y derechos sociales que conlleva, reconociéndolos como fundamentos esenciales de los valores democráticos.</w:t>
      </w:r>
    </w:p>
    <w:p w14:paraId="77FCE35F" w14:textId="77777777" w:rsidR="00705111" w:rsidRPr="00B31799" w:rsidRDefault="00705111" w:rsidP="00705111">
      <w:pPr>
        <w:spacing w:after="0"/>
        <w:ind w:left="426"/>
        <w:rPr>
          <w:color w:val="auto"/>
          <w:sz w:val="24"/>
          <w:szCs w:val="24"/>
        </w:rPr>
      </w:pPr>
    </w:p>
    <w:p w14:paraId="3BABB43D" w14:textId="77777777" w:rsidR="00705111" w:rsidRPr="00B31799" w:rsidRDefault="00705111" w:rsidP="00705111">
      <w:pPr>
        <w:spacing w:after="0"/>
        <w:ind w:left="426"/>
        <w:rPr>
          <w:color w:val="auto"/>
          <w:sz w:val="24"/>
          <w:szCs w:val="24"/>
        </w:rPr>
      </w:pPr>
      <w:r w:rsidRPr="00B31799">
        <w:rPr>
          <w:color w:val="auto"/>
          <w:sz w:val="24"/>
          <w:szCs w:val="24"/>
        </w:rPr>
        <w:lastRenderedPageBreak/>
        <w:t xml:space="preserve">4.2. Investigar iniciativas de la Unión Europea que fomenten la equidad, la justicia y la sostenibilidad en Castilla-La Mancha, partiendo de la identificación de sus retos y desafíos en el presente y en el futuro más inmediato.   </w:t>
      </w:r>
    </w:p>
    <w:p w14:paraId="452E6466" w14:textId="77777777" w:rsidR="00705111" w:rsidRPr="00B31799" w:rsidRDefault="00705111" w:rsidP="00705111">
      <w:pPr>
        <w:spacing w:after="0"/>
        <w:ind w:left="426"/>
        <w:rPr>
          <w:color w:val="auto"/>
          <w:sz w:val="24"/>
          <w:szCs w:val="24"/>
        </w:rPr>
      </w:pPr>
      <w:r w:rsidRPr="00B31799">
        <w:rPr>
          <w:color w:val="auto"/>
          <w:sz w:val="24"/>
          <w:szCs w:val="24"/>
        </w:rPr>
        <w:t>4.3. Plantear proyectos educativos, haciendo uso de los recursos que ofrecen las diferentes instituciones y programas de la Unión Europea para Castilla-La Mancha, como pueden ser, entre otros, los aportados por Erasmus+ y la Plataforma Europea de Educación Escolar.</w:t>
      </w:r>
    </w:p>
    <w:p w14:paraId="1FCE6789" w14:textId="77777777" w:rsidR="00705111" w:rsidRPr="00B31799" w:rsidRDefault="00705111" w:rsidP="00705111">
      <w:pPr>
        <w:spacing w:after="0"/>
        <w:ind w:left="426"/>
        <w:rPr>
          <w:color w:val="auto"/>
          <w:sz w:val="24"/>
          <w:szCs w:val="24"/>
        </w:rPr>
      </w:pPr>
    </w:p>
    <w:p w14:paraId="4C66BB60" w14:textId="77777777" w:rsidR="00705111" w:rsidRPr="00B31799" w:rsidRDefault="00705111" w:rsidP="00705111">
      <w:pPr>
        <w:spacing w:after="0"/>
        <w:ind w:left="426"/>
        <w:rPr>
          <w:color w:val="auto"/>
          <w:sz w:val="24"/>
          <w:szCs w:val="24"/>
        </w:rPr>
      </w:pPr>
      <w:r w:rsidRPr="00B31799">
        <w:rPr>
          <w:color w:val="auto"/>
          <w:sz w:val="24"/>
          <w:szCs w:val="24"/>
        </w:rPr>
        <w:t xml:space="preserve">4.4.  Adoptar un papel activo y comprometido a favor del ejercicio de una ciudadanía europea responsable y comprometida en el ejercicio de sus derechos, fomentando los principios democráticos y la solidaridad que son característicos de la UE.  </w:t>
      </w:r>
    </w:p>
    <w:p w14:paraId="1C2F2C17" w14:textId="77777777" w:rsidR="00705111" w:rsidRPr="00B31799" w:rsidRDefault="00705111" w:rsidP="00705111">
      <w:pPr>
        <w:spacing w:after="0"/>
        <w:ind w:left="426"/>
        <w:rPr>
          <w:color w:val="auto"/>
          <w:sz w:val="24"/>
          <w:szCs w:val="24"/>
        </w:rPr>
      </w:pPr>
    </w:p>
    <w:p w14:paraId="58BB3C81" w14:textId="77777777" w:rsidR="00705111" w:rsidRPr="00B31799" w:rsidRDefault="00705111" w:rsidP="00705111">
      <w:pPr>
        <w:spacing w:after="0"/>
        <w:ind w:left="426"/>
        <w:rPr>
          <w:color w:val="auto"/>
          <w:sz w:val="24"/>
          <w:szCs w:val="24"/>
        </w:rPr>
      </w:pPr>
      <w:r w:rsidRPr="00B31799">
        <w:rPr>
          <w:color w:val="auto"/>
          <w:sz w:val="24"/>
          <w:szCs w:val="24"/>
        </w:rPr>
        <w:t>Saberes básicos.</w:t>
      </w:r>
    </w:p>
    <w:p w14:paraId="220D0C03" w14:textId="77777777" w:rsidR="00705111" w:rsidRPr="00B31799" w:rsidRDefault="00705111" w:rsidP="00705111">
      <w:pPr>
        <w:spacing w:after="0"/>
        <w:ind w:left="426"/>
        <w:rPr>
          <w:color w:val="auto"/>
          <w:sz w:val="24"/>
          <w:szCs w:val="24"/>
        </w:rPr>
      </w:pPr>
    </w:p>
    <w:p w14:paraId="69929F30" w14:textId="77777777" w:rsidR="00705111" w:rsidRPr="00B31799" w:rsidRDefault="00705111" w:rsidP="00705111">
      <w:pPr>
        <w:spacing w:after="0"/>
        <w:ind w:left="426"/>
        <w:rPr>
          <w:color w:val="auto"/>
          <w:sz w:val="24"/>
          <w:szCs w:val="24"/>
        </w:rPr>
      </w:pPr>
      <w:r w:rsidRPr="00B31799">
        <w:rPr>
          <w:color w:val="auto"/>
          <w:sz w:val="24"/>
          <w:szCs w:val="24"/>
        </w:rPr>
        <w:t>A. La construcción de la UE.</w:t>
      </w:r>
    </w:p>
    <w:p w14:paraId="38F1D4F2" w14:textId="77777777" w:rsidR="00705111" w:rsidRPr="00B31799" w:rsidRDefault="00705111" w:rsidP="00705111">
      <w:pPr>
        <w:spacing w:after="0"/>
        <w:ind w:left="426"/>
        <w:rPr>
          <w:color w:val="auto"/>
          <w:sz w:val="24"/>
          <w:szCs w:val="24"/>
        </w:rPr>
      </w:pPr>
    </w:p>
    <w:p w14:paraId="30831FF5" w14:textId="77777777" w:rsidR="00705111" w:rsidRPr="00B31799" w:rsidRDefault="00705111" w:rsidP="00705111">
      <w:pPr>
        <w:spacing w:after="0"/>
        <w:ind w:left="426"/>
        <w:rPr>
          <w:color w:val="auto"/>
          <w:sz w:val="24"/>
          <w:szCs w:val="24"/>
        </w:rPr>
      </w:pPr>
      <w:r w:rsidRPr="00B31799">
        <w:rPr>
          <w:color w:val="auto"/>
          <w:sz w:val="24"/>
          <w:szCs w:val="24"/>
        </w:rPr>
        <w:t xml:space="preserve">- Introducción a la Unión Europea: estados miembros, contexto geopolítico, espacio geográfico, económico y social. </w:t>
      </w:r>
    </w:p>
    <w:p w14:paraId="316DBDE4" w14:textId="77777777" w:rsidR="00705111" w:rsidRPr="00B31799" w:rsidRDefault="00705111" w:rsidP="00705111">
      <w:pPr>
        <w:spacing w:after="0"/>
        <w:ind w:left="426"/>
        <w:rPr>
          <w:color w:val="auto"/>
          <w:sz w:val="24"/>
          <w:szCs w:val="24"/>
        </w:rPr>
      </w:pPr>
      <w:r w:rsidRPr="00B31799">
        <w:rPr>
          <w:color w:val="auto"/>
          <w:sz w:val="24"/>
          <w:szCs w:val="24"/>
        </w:rPr>
        <w:t>- Historia y evolución de la Unión Europea desde sus orígenes hasta la actualidad: contexto histórico tras la II Guerra Mundial, tratados y primeros estados miembros. Hitos más relevantes en su desarrollo y situación actual.</w:t>
      </w:r>
    </w:p>
    <w:p w14:paraId="5A1A9D08" w14:textId="77777777" w:rsidR="00705111" w:rsidRPr="00B31799" w:rsidRDefault="00705111" w:rsidP="00705111">
      <w:pPr>
        <w:spacing w:after="0"/>
        <w:ind w:left="426"/>
        <w:rPr>
          <w:color w:val="auto"/>
          <w:sz w:val="24"/>
          <w:szCs w:val="24"/>
        </w:rPr>
      </w:pPr>
    </w:p>
    <w:p w14:paraId="4A072781" w14:textId="77777777" w:rsidR="00705111" w:rsidRPr="00B31799" w:rsidRDefault="00705111" w:rsidP="00705111">
      <w:pPr>
        <w:spacing w:after="0"/>
        <w:ind w:left="426"/>
        <w:rPr>
          <w:color w:val="auto"/>
          <w:sz w:val="24"/>
          <w:szCs w:val="24"/>
        </w:rPr>
      </w:pPr>
      <w:r w:rsidRPr="00B31799">
        <w:rPr>
          <w:color w:val="auto"/>
          <w:sz w:val="24"/>
          <w:szCs w:val="24"/>
        </w:rPr>
        <w:t>B. El funcionamiento de la UE.</w:t>
      </w:r>
    </w:p>
    <w:p w14:paraId="0F835369" w14:textId="77777777" w:rsidR="00705111" w:rsidRPr="00B31799" w:rsidRDefault="00705111" w:rsidP="00705111">
      <w:pPr>
        <w:spacing w:after="0"/>
        <w:ind w:left="426"/>
        <w:rPr>
          <w:color w:val="auto"/>
          <w:sz w:val="24"/>
          <w:szCs w:val="24"/>
        </w:rPr>
      </w:pPr>
    </w:p>
    <w:p w14:paraId="3C23AAED" w14:textId="77777777" w:rsidR="00705111" w:rsidRPr="00B31799" w:rsidRDefault="00705111" w:rsidP="00705111">
      <w:pPr>
        <w:spacing w:after="0"/>
        <w:ind w:left="426"/>
        <w:rPr>
          <w:color w:val="auto"/>
          <w:sz w:val="24"/>
          <w:szCs w:val="24"/>
        </w:rPr>
      </w:pPr>
      <w:r w:rsidRPr="00B31799">
        <w:rPr>
          <w:color w:val="auto"/>
          <w:sz w:val="24"/>
          <w:szCs w:val="24"/>
        </w:rPr>
        <w:t>- Órganos e instituciones principales de la Unión Europea: Parlamento Comisión y Consejo. Sus funciones y competencias.</w:t>
      </w:r>
    </w:p>
    <w:p w14:paraId="3F612063" w14:textId="77777777" w:rsidR="00705111" w:rsidRPr="00B31799" w:rsidRDefault="00705111" w:rsidP="00705111">
      <w:pPr>
        <w:spacing w:after="0"/>
        <w:ind w:left="426"/>
        <w:rPr>
          <w:color w:val="auto"/>
          <w:sz w:val="24"/>
          <w:szCs w:val="24"/>
        </w:rPr>
      </w:pPr>
      <w:r w:rsidRPr="00B31799">
        <w:rPr>
          <w:color w:val="auto"/>
          <w:sz w:val="24"/>
          <w:szCs w:val="24"/>
        </w:rPr>
        <w:t>- Relación de la Unión Europea con los estados miembros. El Comité de las Regiones. Castilla-La Mancha en Europa.</w:t>
      </w:r>
    </w:p>
    <w:p w14:paraId="0C244B16" w14:textId="77777777" w:rsidR="00705111" w:rsidRPr="00B31799" w:rsidRDefault="00705111" w:rsidP="00705111">
      <w:pPr>
        <w:spacing w:after="0"/>
        <w:ind w:left="426"/>
        <w:rPr>
          <w:color w:val="auto"/>
          <w:sz w:val="24"/>
          <w:szCs w:val="24"/>
        </w:rPr>
      </w:pPr>
      <w:r w:rsidRPr="00B31799">
        <w:rPr>
          <w:color w:val="auto"/>
          <w:sz w:val="24"/>
          <w:szCs w:val="24"/>
        </w:rPr>
        <w:t>- Las distintas competencias de la Unión Europea: las competencias exclusivas y las compartidas con los estados miembros, además de las competencias de apoyo, coordinación y complemento.</w:t>
      </w:r>
    </w:p>
    <w:p w14:paraId="67614BA7" w14:textId="77777777" w:rsidR="00705111" w:rsidRPr="00B31799" w:rsidRDefault="00705111" w:rsidP="00705111">
      <w:pPr>
        <w:spacing w:after="0"/>
        <w:ind w:left="426"/>
        <w:rPr>
          <w:color w:val="auto"/>
          <w:sz w:val="24"/>
          <w:szCs w:val="24"/>
        </w:rPr>
      </w:pPr>
      <w:r w:rsidRPr="00B31799">
        <w:rPr>
          <w:color w:val="auto"/>
          <w:sz w:val="24"/>
          <w:szCs w:val="24"/>
        </w:rPr>
        <w:t>- Políticas comunes y estrategias básicas de la Unión Europea referentes al medio ambiente, la educación, la cultura, el mercado interior y la seguridad, entre otras.</w:t>
      </w:r>
    </w:p>
    <w:p w14:paraId="1AA03C82" w14:textId="77777777" w:rsidR="00705111" w:rsidRPr="00B31799" w:rsidRDefault="00705111" w:rsidP="00705111">
      <w:pPr>
        <w:spacing w:after="0"/>
        <w:ind w:left="426"/>
        <w:rPr>
          <w:color w:val="auto"/>
          <w:sz w:val="24"/>
          <w:szCs w:val="24"/>
        </w:rPr>
      </w:pPr>
    </w:p>
    <w:p w14:paraId="103DFDDA" w14:textId="77777777" w:rsidR="00705111" w:rsidRPr="00B31799" w:rsidRDefault="00705111" w:rsidP="00705111">
      <w:pPr>
        <w:spacing w:after="0"/>
        <w:ind w:left="426"/>
        <w:rPr>
          <w:color w:val="auto"/>
          <w:sz w:val="24"/>
          <w:szCs w:val="24"/>
        </w:rPr>
      </w:pPr>
      <w:r w:rsidRPr="00B31799">
        <w:rPr>
          <w:color w:val="auto"/>
          <w:sz w:val="24"/>
          <w:szCs w:val="24"/>
        </w:rPr>
        <w:t>C. La ciudadanía europea.</w:t>
      </w:r>
    </w:p>
    <w:p w14:paraId="354057A2" w14:textId="77777777" w:rsidR="00705111" w:rsidRPr="00B31799" w:rsidRDefault="00705111" w:rsidP="00705111">
      <w:pPr>
        <w:spacing w:after="0"/>
        <w:ind w:left="426"/>
        <w:rPr>
          <w:color w:val="auto"/>
          <w:sz w:val="24"/>
          <w:szCs w:val="24"/>
        </w:rPr>
      </w:pPr>
    </w:p>
    <w:p w14:paraId="006EA79D" w14:textId="77777777" w:rsidR="00705111" w:rsidRPr="00B31799" w:rsidRDefault="00705111" w:rsidP="00705111">
      <w:pPr>
        <w:spacing w:after="0"/>
        <w:ind w:left="426"/>
        <w:rPr>
          <w:color w:val="auto"/>
          <w:sz w:val="24"/>
          <w:szCs w:val="24"/>
        </w:rPr>
      </w:pPr>
      <w:r w:rsidRPr="00B31799">
        <w:rPr>
          <w:color w:val="auto"/>
          <w:sz w:val="24"/>
          <w:szCs w:val="24"/>
        </w:rPr>
        <w:t>-  Principios y valores fundamentales recogidos en los tratados de la Unión Europea: democracia, estado de derecho, dignidad humana, libertad, igualdad de género y respeto de los derechos humanos, especialmente los de personas pertenecientes a minorías, entre otros.</w:t>
      </w:r>
    </w:p>
    <w:p w14:paraId="3020E9A2" w14:textId="77777777" w:rsidR="00705111" w:rsidRPr="00B31799" w:rsidRDefault="00705111" w:rsidP="00705111">
      <w:pPr>
        <w:spacing w:after="0"/>
        <w:ind w:left="426"/>
        <w:rPr>
          <w:color w:val="auto"/>
          <w:sz w:val="24"/>
          <w:szCs w:val="24"/>
        </w:rPr>
      </w:pPr>
      <w:r w:rsidRPr="00B31799">
        <w:rPr>
          <w:color w:val="auto"/>
          <w:sz w:val="24"/>
          <w:szCs w:val="24"/>
        </w:rPr>
        <w:t xml:space="preserve">- Derechos y deberes de la ciudadanía castellanomanchega en la Unión Europea. </w:t>
      </w:r>
    </w:p>
    <w:p w14:paraId="79AFBD26" w14:textId="77777777" w:rsidR="00705111" w:rsidRPr="00B31799" w:rsidRDefault="00705111" w:rsidP="00705111">
      <w:pPr>
        <w:spacing w:after="0"/>
        <w:ind w:left="426"/>
        <w:rPr>
          <w:color w:val="auto"/>
          <w:sz w:val="24"/>
          <w:szCs w:val="24"/>
        </w:rPr>
      </w:pPr>
      <w:r w:rsidRPr="00B31799">
        <w:rPr>
          <w:color w:val="auto"/>
          <w:sz w:val="24"/>
          <w:szCs w:val="24"/>
        </w:rPr>
        <w:t xml:space="preserve">- Oportunidades de los ciudadanos y las ciudadanas castellanomanchegos dentro de la Unión Europea: movilidad, programas, becas, protección de los consumidores, tarjeta sanitaria europea y voluntariado, entre otras. </w:t>
      </w:r>
    </w:p>
    <w:p w14:paraId="4538533B" w14:textId="550A8DF1" w:rsidR="00F64483" w:rsidRPr="00B31799" w:rsidRDefault="00705111" w:rsidP="00B4009B">
      <w:pPr>
        <w:spacing w:after="160"/>
        <w:ind w:left="426"/>
        <w:rPr>
          <w:color w:val="auto"/>
          <w:sz w:val="24"/>
          <w:szCs w:val="24"/>
        </w:rPr>
      </w:pPr>
      <w:r w:rsidRPr="00B31799">
        <w:rPr>
          <w:color w:val="auto"/>
          <w:sz w:val="24"/>
          <w:szCs w:val="24"/>
        </w:rPr>
        <w:lastRenderedPageBreak/>
        <w:t>- Redes de información disponibles para la ciudadanía europea.</w:t>
      </w:r>
      <w:r w:rsidR="00923CA4" w:rsidRPr="00B31799">
        <w:rPr>
          <w:color w:val="auto"/>
          <w:sz w:val="24"/>
          <w:szCs w:val="24"/>
        </w:rPr>
        <w:t>»</w:t>
      </w:r>
    </w:p>
    <w:p w14:paraId="547C1E28" w14:textId="77777777" w:rsidR="00923CA4" w:rsidRPr="00B31799" w:rsidRDefault="00923CA4" w:rsidP="00923CA4">
      <w:pPr>
        <w:spacing w:after="160"/>
        <w:ind w:left="0" w:firstLine="0"/>
        <w:rPr>
          <w:color w:val="auto"/>
          <w:sz w:val="24"/>
          <w:szCs w:val="24"/>
        </w:rPr>
      </w:pPr>
    </w:p>
    <w:p w14:paraId="18BC5BBE" w14:textId="2DE3DCBA" w:rsidR="00923CA4" w:rsidRPr="00B31799" w:rsidRDefault="00923CA4" w:rsidP="00923CA4">
      <w:pPr>
        <w:spacing w:after="160"/>
        <w:ind w:left="0" w:firstLine="0"/>
        <w:rPr>
          <w:color w:val="auto"/>
          <w:sz w:val="24"/>
          <w:szCs w:val="24"/>
        </w:rPr>
      </w:pPr>
      <w:r w:rsidRPr="00B31799">
        <w:rPr>
          <w:color w:val="auto"/>
          <w:sz w:val="24"/>
          <w:szCs w:val="24"/>
        </w:rPr>
        <w:t>Veintinueve. El anexo IV queda redactado de la siguiente forma:</w:t>
      </w:r>
    </w:p>
    <w:p w14:paraId="66F6B7DD" w14:textId="02528945" w:rsidR="00994C01" w:rsidRPr="00B31799" w:rsidRDefault="00994C01" w:rsidP="00B4009B">
      <w:pPr>
        <w:ind w:left="426" w:right="159"/>
        <w:rPr>
          <w:color w:val="auto"/>
          <w:sz w:val="24"/>
          <w:szCs w:val="24"/>
        </w:rPr>
      </w:pPr>
      <w:r w:rsidRPr="00B31799">
        <w:rPr>
          <w:color w:val="auto"/>
          <w:sz w:val="24"/>
          <w:szCs w:val="24"/>
        </w:rPr>
        <w:t>«Anexo IV</w:t>
      </w:r>
    </w:p>
    <w:p w14:paraId="21F8894E" w14:textId="77777777" w:rsidR="00994C01" w:rsidRPr="00B31799" w:rsidRDefault="00994C01" w:rsidP="00B4009B">
      <w:pPr>
        <w:spacing w:after="70"/>
        <w:ind w:left="426" w:right="159"/>
        <w:rPr>
          <w:color w:val="auto"/>
        </w:rPr>
      </w:pPr>
      <w:r w:rsidRPr="00B31799">
        <w:rPr>
          <w:color w:val="auto"/>
          <w:sz w:val="24"/>
          <w:szCs w:val="24"/>
        </w:rPr>
        <w:t>Horarios semanales</w:t>
      </w:r>
    </w:p>
    <w:p w14:paraId="56B83E04" w14:textId="77777777" w:rsidR="00994C01" w:rsidRPr="00B31799" w:rsidRDefault="00994C01" w:rsidP="00994C01">
      <w:pPr>
        <w:spacing w:after="0" w:line="259" w:lineRule="auto"/>
        <w:ind w:left="-680" w:right="700" w:firstLine="0"/>
        <w:jc w:val="left"/>
        <w:rPr>
          <w:color w:val="auto"/>
        </w:rPr>
      </w:pPr>
    </w:p>
    <w:tbl>
      <w:tblPr>
        <w:tblStyle w:val="Tablaconcuadrcula2"/>
        <w:tblW w:w="8788" w:type="dxa"/>
        <w:tblInd w:w="416" w:type="dxa"/>
        <w:tblCellMar>
          <w:top w:w="24" w:type="dxa"/>
          <w:left w:w="80" w:type="dxa"/>
          <w:bottom w:w="38" w:type="dxa"/>
        </w:tblCellMar>
        <w:tblLook w:val="04A0" w:firstRow="1" w:lastRow="0" w:firstColumn="1" w:lastColumn="0" w:noHBand="0" w:noVBand="1"/>
      </w:tblPr>
      <w:tblGrid>
        <w:gridCol w:w="1358"/>
        <w:gridCol w:w="3935"/>
        <w:gridCol w:w="850"/>
        <w:gridCol w:w="815"/>
        <w:gridCol w:w="724"/>
        <w:gridCol w:w="1106"/>
      </w:tblGrid>
      <w:tr w:rsidR="00B31799" w:rsidRPr="00B31799" w14:paraId="48FE3003" w14:textId="77777777" w:rsidTr="00F35229">
        <w:trPr>
          <w:trHeight w:val="305"/>
        </w:trPr>
        <w:tc>
          <w:tcPr>
            <w:tcW w:w="5293" w:type="dxa"/>
            <w:gridSpan w:val="2"/>
            <w:tcBorders>
              <w:top w:val="single" w:sz="8" w:space="0" w:color="000000"/>
              <w:left w:val="single" w:sz="8" w:space="0" w:color="000000"/>
              <w:bottom w:val="single" w:sz="8" w:space="0" w:color="000000"/>
              <w:right w:val="single" w:sz="8" w:space="0" w:color="000000"/>
            </w:tcBorders>
            <w:vAlign w:val="center"/>
          </w:tcPr>
          <w:p w14:paraId="753000A2" w14:textId="77777777" w:rsidR="00994C01" w:rsidRPr="00B31799" w:rsidRDefault="00994C01" w:rsidP="00AF27E8">
            <w:pPr>
              <w:spacing w:after="0" w:line="259" w:lineRule="auto"/>
              <w:ind w:left="0" w:right="80" w:firstLine="0"/>
              <w:jc w:val="center"/>
              <w:rPr>
                <w:color w:val="auto"/>
              </w:rPr>
            </w:pPr>
            <w:bookmarkStart w:id="5" w:name="_Hlk158875235"/>
            <w:r w:rsidRPr="00B31799">
              <w:rPr>
                <w:color w:val="auto"/>
              </w:rPr>
              <w:t>Materias de los Cursos Primero a Tercero</w:t>
            </w:r>
          </w:p>
        </w:tc>
        <w:tc>
          <w:tcPr>
            <w:tcW w:w="850" w:type="dxa"/>
            <w:tcBorders>
              <w:top w:val="single" w:sz="8" w:space="0" w:color="000000"/>
              <w:left w:val="single" w:sz="8" w:space="0" w:color="000000"/>
              <w:bottom w:val="single" w:sz="8" w:space="0" w:color="000000"/>
              <w:right w:val="single" w:sz="8" w:space="0" w:color="000000"/>
            </w:tcBorders>
            <w:vAlign w:val="center"/>
          </w:tcPr>
          <w:p w14:paraId="4D95373E" w14:textId="77777777" w:rsidR="00994C01" w:rsidRPr="00B31799" w:rsidRDefault="00994C01" w:rsidP="00AF27E8">
            <w:pPr>
              <w:spacing w:after="0" w:line="259" w:lineRule="auto"/>
              <w:ind w:left="0" w:right="80" w:firstLine="0"/>
              <w:jc w:val="center"/>
              <w:rPr>
                <w:color w:val="auto"/>
              </w:rPr>
            </w:pPr>
            <w:r w:rsidRPr="00B31799">
              <w:rPr>
                <w:color w:val="auto"/>
              </w:rPr>
              <w:t>1º</w:t>
            </w:r>
          </w:p>
        </w:tc>
        <w:tc>
          <w:tcPr>
            <w:tcW w:w="815" w:type="dxa"/>
            <w:tcBorders>
              <w:top w:val="single" w:sz="8" w:space="0" w:color="000000"/>
              <w:left w:val="single" w:sz="8" w:space="0" w:color="000000"/>
              <w:bottom w:val="single" w:sz="8" w:space="0" w:color="000000"/>
              <w:right w:val="single" w:sz="8" w:space="0" w:color="000000"/>
            </w:tcBorders>
            <w:vAlign w:val="center"/>
          </w:tcPr>
          <w:p w14:paraId="7075310B" w14:textId="77777777" w:rsidR="00994C01" w:rsidRPr="00B31799" w:rsidRDefault="00994C01" w:rsidP="00AF27E8">
            <w:pPr>
              <w:spacing w:after="0" w:line="259" w:lineRule="auto"/>
              <w:ind w:left="0" w:right="80" w:firstLine="0"/>
              <w:jc w:val="center"/>
              <w:rPr>
                <w:color w:val="auto"/>
              </w:rPr>
            </w:pPr>
            <w:r w:rsidRPr="00B31799">
              <w:rPr>
                <w:color w:val="auto"/>
              </w:rPr>
              <w:t>2º</w:t>
            </w:r>
          </w:p>
        </w:tc>
        <w:tc>
          <w:tcPr>
            <w:tcW w:w="724" w:type="dxa"/>
            <w:tcBorders>
              <w:top w:val="single" w:sz="8" w:space="0" w:color="000000"/>
              <w:left w:val="single" w:sz="8" w:space="0" w:color="000000"/>
              <w:bottom w:val="single" w:sz="8" w:space="0" w:color="000000"/>
              <w:right w:val="single" w:sz="8" w:space="0" w:color="000000"/>
            </w:tcBorders>
            <w:vAlign w:val="center"/>
          </w:tcPr>
          <w:p w14:paraId="5AE765EF" w14:textId="77777777" w:rsidR="00994C01" w:rsidRPr="00B31799" w:rsidRDefault="00994C01" w:rsidP="00AF27E8">
            <w:pPr>
              <w:spacing w:after="0" w:line="259" w:lineRule="auto"/>
              <w:ind w:left="0" w:right="80" w:firstLine="0"/>
              <w:jc w:val="center"/>
              <w:rPr>
                <w:color w:val="auto"/>
              </w:rPr>
            </w:pPr>
            <w:r w:rsidRPr="00B31799">
              <w:rPr>
                <w:color w:val="auto"/>
              </w:rPr>
              <w:t>3º</w:t>
            </w:r>
          </w:p>
        </w:tc>
        <w:tc>
          <w:tcPr>
            <w:tcW w:w="1106" w:type="dxa"/>
            <w:tcBorders>
              <w:top w:val="single" w:sz="8" w:space="0" w:color="000000"/>
              <w:left w:val="single" w:sz="8" w:space="0" w:color="000000"/>
              <w:bottom w:val="single" w:sz="8" w:space="0" w:color="000000"/>
              <w:right w:val="single" w:sz="8" w:space="0" w:color="000000"/>
            </w:tcBorders>
            <w:vAlign w:val="center"/>
          </w:tcPr>
          <w:p w14:paraId="7A3E743D" w14:textId="77777777" w:rsidR="00994C01" w:rsidRPr="00B31799" w:rsidRDefault="00994C01" w:rsidP="00AF27E8">
            <w:pPr>
              <w:spacing w:after="0" w:line="259" w:lineRule="auto"/>
              <w:ind w:left="0" w:right="50" w:firstLine="0"/>
              <w:jc w:val="center"/>
              <w:rPr>
                <w:color w:val="auto"/>
              </w:rPr>
            </w:pPr>
            <w:r w:rsidRPr="00B31799">
              <w:rPr>
                <w:color w:val="auto"/>
              </w:rPr>
              <w:t>Total horas</w:t>
            </w:r>
          </w:p>
        </w:tc>
      </w:tr>
      <w:tr w:rsidR="00B31799" w:rsidRPr="00B31799" w14:paraId="0DE3C857" w14:textId="77777777" w:rsidTr="00F35229">
        <w:trPr>
          <w:trHeight w:val="305"/>
        </w:trPr>
        <w:tc>
          <w:tcPr>
            <w:tcW w:w="1358" w:type="dxa"/>
            <w:vMerge w:val="restart"/>
            <w:tcBorders>
              <w:top w:val="single" w:sz="8" w:space="0" w:color="000000"/>
              <w:left w:val="single" w:sz="8" w:space="0" w:color="000000"/>
              <w:bottom w:val="single" w:sz="8" w:space="0" w:color="000000"/>
              <w:right w:val="single" w:sz="8" w:space="0" w:color="000000"/>
            </w:tcBorders>
            <w:textDirection w:val="btLr"/>
            <w:vAlign w:val="center"/>
          </w:tcPr>
          <w:p w14:paraId="5A84B3A3" w14:textId="77777777" w:rsidR="00994C01" w:rsidRPr="00B31799" w:rsidRDefault="00994C01" w:rsidP="00AF27E8">
            <w:pPr>
              <w:spacing w:after="0" w:line="259" w:lineRule="auto"/>
              <w:ind w:left="123" w:right="113"/>
              <w:jc w:val="center"/>
              <w:rPr>
                <w:color w:val="auto"/>
              </w:rPr>
            </w:pPr>
            <w:r w:rsidRPr="00B31799">
              <w:rPr>
                <w:color w:val="auto"/>
              </w:rPr>
              <w:t>Para todo el alumnado</w:t>
            </w:r>
          </w:p>
        </w:tc>
        <w:tc>
          <w:tcPr>
            <w:tcW w:w="3935" w:type="dxa"/>
            <w:tcBorders>
              <w:top w:val="single" w:sz="8" w:space="0" w:color="000000"/>
              <w:left w:val="single" w:sz="8" w:space="0" w:color="000000"/>
              <w:bottom w:val="single" w:sz="8" w:space="0" w:color="000000"/>
              <w:right w:val="single" w:sz="8" w:space="0" w:color="000000"/>
            </w:tcBorders>
            <w:vAlign w:val="center"/>
          </w:tcPr>
          <w:p w14:paraId="2FEC582C" w14:textId="77777777" w:rsidR="00994C01" w:rsidRPr="00B31799" w:rsidRDefault="00994C01" w:rsidP="00AF27E8">
            <w:pPr>
              <w:spacing w:after="0" w:line="259" w:lineRule="auto"/>
              <w:ind w:left="0" w:firstLine="0"/>
              <w:jc w:val="left"/>
              <w:rPr>
                <w:color w:val="auto"/>
              </w:rPr>
            </w:pPr>
            <w:r w:rsidRPr="00B31799">
              <w:rPr>
                <w:color w:val="auto"/>
              </w:rPr>
              <w:t>Lengua Castellana y Literatura</w:t>
            </w:r>
          </w:p>
        </w:tc>
        <w:tc>
          <w:tcPr>
            <w:tcW w:w="850" w:type="dxa"/>
            <w:tcBorders>
              <w:top w:val="single" w:sz="8" w:space="0" w:color="000000"/>
              <w:left w:val="single" w:sz="8" w:space="0" w:color="000000"/>
              <w:bottom w:val="single" w:sz="8" w:space="0" w:color="000000"/>
              <w:right w:val="single" w:sz="8" w:space="0" w:color="000000"/>
            </w:tcBorders>
            <w:vAlign w:val="center"/>
          </w:tcPr>
          <w:p w14:paraId="18FF4F4D" w14:textId="77777777" w:rsidR="00994C01" w:rsidRPr="00B31799" w:rsidRDefault="00994C01" w:rsidP="00AF27E8">
            <w:pPr>
              <w:spacing w:after="0" w:line="259" w:lineRule="auto"/>
              <w:ind w:left="0" w:right="80" w:firstLine="0"/>
              <w:jc w:val="center"/>
              <w:rPr>
                <w:color w:val="auto"/>
              </w:rPr>
            </w:pPr>
            <w:r w:rsidRPr="00B31799">
              <w:rPr>
                <w:color w:val="auto"/>
              </w:rPr>
              <w:t>5</w:t>
            </w:r>
          </w:p>
        </w:tc>
        <w:tc>
          <w:tcPr>
            <w:tcW w:w="815" w:type="dxa"/>
            <w:tcBorders>
              <w:top w:val="single" w:sz="8" w:space="0" w:color="000000"/>
              <w:left w:val="single" w:sz="8" w:space="0" w:color="000000"/>
              <w:bottom w:val="single" w:sz="8" w:space="0" w:color="000000"/>
              <w:right w:val="single" w:sz="8" w:space="0" w:color="000000"/>
            </w:tcBorders>
            <w:vAlign w:val="center"/>
          </w:tcPr>
          <w:p w14:paraId="1592031C" w14:textId="77777777" w:rsidR="00994C01" w:rsidRPr="00B31799" w:rsidRDefault="00994C01" w:rsidP="00AF27E8">
            <w:pPr>
              <w:spacing w:after="0" w:line="259" w:lineRule="auto"/>
              <w:ind w:left="0" w:right="80" w:firstLine="0"/>
              <w:jc w:val="center"/>
              <w:rPr>
                <w:color w:val="auto"/>
              </w:rPr>
            </w:pPr>
            <w:r w:rsidRPr="00B31799">
              <w:rPr>
                <w:color w:val="auto"/>
              </w:rPr>
              <w:t>4</w:t>
            </w:r>
          </w:p>
        </w:tc>
        <w:tc>
          <w:tcPr>
            <w:tcW w:w="724" w:type="dxa"/>
            <w:tcBorders>
              <w:top w:val="single" w:sz="8" w:space="0" w:color="000000"/>
              <w:left w:val="single" w:sz="8" w:space="0" w:color="000000"/>
              <w:bottom w:val="single" w:sz="8" w:space="0" w:color="000000"/>
              <w:right w:val="single" w:sz="8" w:space="0" w:color="000000"/>
            </w:tcBorders>
            <w:vAlign w:val="center"/>
          </w:tcPr>
          <w:p w14:paraId="1D8DFD40" w14:textId="77777777" w:rsidR="00994C01" w:rsidRPr="00B31799" w:rsidRDefault="00994C01" w:rsidP="00AF27E8">
            <w:pPr>
              <w:spacing w:after="0" w:line="259" w:lineRule="auto"/>
              <w:ind w:left="0" w:right="80" w:firstLine="0"/>
              <w:jc w:val="center"/>
              <w:rPr>
                <w:color w:val="auto"/>
              </w:rPr>
            </w:pPr>
            <w:r w:rsidRPr="00B31799">
              <w:rPr>
                <w:color w:val="auto"/>
              </w:rPr>
              <w:t>4</w:t>
            </w:r>
          </w:p>
        </w:tc>
        <w:tc>
          <w:tcPr>
            <w:tcW w:w="1106" w:type="dxa"/>
            <w:tcBorders>
              <w:top w:val="single" w:sz="8" w:space="0" w:color="000000"/>
              <w:left w:val="single" w:sz="8" w:space="0" w:color="000000"/>
              <w:bottom w:val="single" w:sz="8" w:space="0" w:color="000000"/>
              <w:right w:val="single" w:sz="8" w:space="0" w:color="000000"/>
            </w:tcBorders>
            <w:vAlign w:val="center"/>
          </w:tcPr>
          <w:p w14:paraId="6B393CF1" w14:textId="77777777" w:rsidR="00994C01" w:rsidRPr="00B31799" w:rsidRDefault="00994C01" w:rsidP="00AF27E8">
            <w:pPr>
              <w:spacing w:after="0" w:line="259" w:lineRule="auto"/>
              <w:ind w:left="0" w:right="50" w:firstLine="0"/>
              <w:jc w:val="center"/>
              <w:rPr>
                <w:color w:val="auto"/>
              </w:rPr>
            </w:pPr>
            <w:r w:rsidRPr="00B31799">
              <w:rPr>
                <w:color w:val="auto"/>
              </w:rPr>
              <w:t>13h</w:t>
            </w:r>
          </w:p>
        </w:tc>
      </w:tr>
      <w:tr w:rsidR="00B31799" w:rsidRPr="00B31799" w14:paraId="520A65B0" w14:textId="77777777" w:rsidTr="00F35229">
        <w:trPr>
          <w:trHeight w:val="305"/>
        </w:trPr>
        <w:tc>
          <w:tcPr>
            <w:tcW w:w="0" w:type="auto"/>
            <w:vMerge/>
            <w:tcBorders>
              <w:top w:val="nil"/>
              <w:left w:val="single" w:sz="8" w:space="0" w:color="000000"/>
              <w:bottom w:val="nil"/>
              <w:right w:val="single" w:sz="8" w:space="0" w:color="000000"/>
            </w:tcBorders>
            <w:vAlign w:val="center"/>
          </w:tcPr>
          <w:p w14:paraId="76895C89"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0EAFF70C" w14:textId="77777777" w:rsidR="00994C01" w:rsidRPr="00B31799" w:rsidRDefault="00994C01" w:rsidP="00AF27E8">
            <w:pPr>
              <w:spacing w:after="0" w:line="259" w:lineRule="auto"/>
              <w:ind w:left="0" w:firstLine="0"/>
              <w:jc w:val="left"/>
              <w:rPr>
                <w:color w:val="auto"/>
              </w:rPr>
            </w:pPr>
            <w:r w:rsidRPr="00B31799">
              <w:rPr>
                <w:color w:val="auto"/>
              </w:rPr>
              <w:t>Matemáticas</w:t>
            </w:r>
          </w:p>
        </w:tc>
        <w:tc>
          <w:tcPr>
            <w:tcW w:w="850" w:type="dxa"/>
            <w:tcBorders>
              <w:top w:val="single" w:sz="8" w:space="0" w:color="000000"/>
              <w:left w:val="single" w:sz="8" w:space="0" w:color="000000"/>
              <w:bottom w:val="single" w:sz="8" w:space="0" w:color="000000"/>
              <w:right w:val="single" w:sz="8" w:space="0" w:color="000000"/>
            </w:tcBorders>
            <w:vAlign w:val="center"/>
          </w:tcPr>
          <w:p w14:paraId="0FA543D4" w14:textId="77777777" w:rsidR="00994C01" w:rsidRPr="00B31799" w:rsidRDefault="00994C01" w:rsidP="00AF27E8">
            <w:pPr>
              <w:spacing w:after="0" w:line="259" w:lineRule="auto"/>
              <w:ind w:left="0" w:right="80" w:firstLine="0"/>
              <w:jc w:val="center"/>
              <w:rPr>
                <w:color w:val="auto"/>
              </w:rPr>
            </w:pPr>
            <w:r w:rsidRPr="00B31799">
              <w:rPr>
                <w:color w:val="auto"/>
              </w:rPr>
              <w:t>4</w:t>
            </w:r>
          </w:p>
        </w:tc>
        <w:tc>
          <w:tcPr>
            <w:tcW w:w="815" w:type="dxa"/>
            <w:tcBorders>
              <w:top w:val="single" w:sz="8" w:space="0" w:color="000000"/>
              <w:left w:val="single" w:sz="8" w:space="0" w:color="000000"/>
              <w:bottom w:val="single" w:sz="8" w:space="0" w:color="000000"/>
              <w:right w:val="single" w:sz="8" w:space="0" w:color="000000"/>
            </w:tcBorders>
            <w:vAlign w:val="center"/>
          </w:tcPr>
          <w:p w14:paraId="5227E5E5" w14:textId="77777777" w:rsidR="00994C01" w:rsidRPr="00B31799" w:rsidRDefault="00994C01" w:rsidP="00AF27E8">
            <w:pPr>
              <w:spacing w:after="0" w:line="259" w:lineRule="auto"/>
              <w:ind w:left="0" w:right="80" w:firstLine="0"/>
              <w:jc w:val="center"/>
              <w:rPr>
                <w:color w:val="auto"/>
              </w:rPr>
            </w:pPr>
            <w:r w:rsidRPr="00B31799">
              <w:rPr>
                <w:color w:val="auto"/>
              </w:rPr>
              <w:t>4</w:t>
            </w:r>
          </w:p>
        </w:tc>
        <w:tc>
          <w:tcPr>
            <w:tcW w:w="724" w:type="dxa"/>
            <w:tcBorders>
              <w:top w:val="single" w:sz="8" w:space="0" w:color="000000"/>
              <w:left w:val="single" w:sz="8" w:space="0" w:color="000000"/>
              <w:bottom w:val="single" w:sz="8" w:space="0" w:color="000000"/>
              <w:right w:val="single" w:sz="8" w:space="0" w:color="000000"/>
            </w:tcBorders>
            <w:vAlign w:val="center"/>
          </w:tcPr>
          <w:p w14:paraId="5FAB5FC6" w14:textId="77777777" w:rsidR="00994C01" w:rsidRPr="00B31799" w:rsidRDefault="00994C01" w:rsidP="00AF27E8">
            <w:pPr>
              <w:spacing w:after="0" w:line="259" w:lineRule="auto"/>
              <w:ind w:left="0" w:right="80" w:firstLine="0"/>
              <w:jc w:val="center"/>
              <w:rPr>
                <w:color w:val="auto"/>
              </w:rPr>
            </w:pPr>
            <w:r w:rsidRPr="00B31799">
              <w:rPr>
                <w:color w:val="auto"/>
              </w:rPr>
              <w:t>4</w:t>
            </w:r>
          </w:p>
        </w:tc>
        <w:tc>
          <w:tcPr>
            <w:tcW w:w="1106" w:type="dxa"/>
            <w:tcBorders>
              <w:top w:val="single" w:sz="8" w:space="0" w:color="000000"/>
              <w:left w:val="single" w:sz="8" w:space="0" w:color="000000"/>
              <w:bottom w:val="single" w:sz="8" w:space="0" w:color="000000"/>
              <w:right w:val="single" w:sz="8" w:space="0" w:color="000000"/>
            </w:tcBorders>
            <w:vAlign w:val="center"/>
          </w:tcPr>
          <w:p w14:paraId="4C862A1D" w14:textId="77777777" w:rsidR="00994C01" w:rsidRPr="00B31799" w:rsidRDefault="00994C01" w:rsidP="00AF27E8">
            <w:pPr>
              <w:spacing w:after="0" w:line="259" w:lineRule="auto"/>
              <w:ind w:left="0" w:right="50" w:firstLine="0"/>
              <w:jc w:val="center"/>
              <w:rPr>
                <w:color w:val="auto"/>
              </w:rPr>
            </w:pPr>
            <w:r w:rsidRPr="00B31799">
              <w:rPr>
                <w:color w:val="auto"/>
              </w:rPr>
              <w:t>12h</w:t>
            </w:r>
          </w:p>
        </w:tc>
      </w:tr>
      <w:tr w:rsidR="00B31799" w:rsidRPr="00B31799" w14:paraId="6D58ABAA" w14:textId="77777777" w:rsidTr="00F35229">
        <w:trPr>
          <w:trHeight w:val="305"/>
        </w:trPr>
        <w:tc>
          <w:tcPr>
            <w:tcW w:w="0" w:type="auto"/>
            <w:vMerge/>
            <w:tcBorders>
              <w:top w:val="nil"/>
              <w:left w:val="single" w:sz="8" w:space="0" w:color="000000"/>
              <w:bottom w:val="nil"/>
              <w:right w:val="single" w:sz="8" w:space="0" w:color="000000"/>
            </w:tcBorders>
            <w:vAlign w:val="center"/>
          </w:tcPr>
          <w:p w14:paraId="73EBF1E4"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3DABB9AE" w14:textId="77777777" w:rsidR="00994C01" w:rsidRPr="00B31799" w:rsidRDefault="00994C01" w:rsidP="00AF27E8">
            <w:pPr>
              <w:spacing w:after="0" w:line="259" w:lineRule="auto"/>
              <w:ind w:left="0" w:firstLine="0"/>
              <w:jc w:val="left"/>
              <w:rPr>
                <w:color w:val="auto"/>
              </w:rPr>
            </w:pPr>
            <w:r w:rsidRPr="00B31799">
              <w:rPr>
                <w:color w:val="auto"/>
              </w:rPr>
              <w:t>Lengua Extranjera</w:t>
            </w:r>
          </w:p>
        </w:tc>
        <w:tc>
          <w:tcPr>
            <w:tcW w:w="850" w:type="dxa"/>
            <w:tcBorders>
              <w:top w:val="single" w:sz="8" w:space="0" w:color="000000"/>
              <w:left w:val="single" w:sz="8" w:space="0" w:color="000000"/>
              <w:bottom w:val="single" w:sz="8" w:space="0" w:color="000000"/>
              <w:right w:val="single" w:sz="8" w:space="0" w:color="000000"/>
            </w:tcBorders>
            <w:vAlign w:val="center"/>
          </w:tcPr>
          <w:p w14:paraId="7FFF19CE" w14:textId="77777777" w:rsidR="00994C01" w:rsidRPr="00B31799" w:rsidRDefault="00994C01" w:rsidP="00AF27E8">
            <w:pPr>
              <w:spacing w:after="0" w:line="259" w:lineRule="auto"/>
              <w:ind w:left="0" w:right="80" w:firstLine="0"/>
              <w:jc w:val="center"/>
              <w:rPr>
                <w:color w:val="auto"/>
              </w:rPr>
            </w:pPr>
            <w:r w:rsidRPr="00B31799">
              <w:rPr>
                <w:color w:val="auto"/>
              </w:rPr>
              <w:t>4</w:t>
            </w:r>
          </w:p>
        </w:tc>
        <w:tc>
          <w:tcPr>
            <w:tcW w:w="815" w:type="dxa"/>
            <w:tcBorders>
              <w:top w:val="single" w:sz="8" w:space="0" w:color="000000"/>
              <w:left w:val="single" w:sz="8" w:space="0" w:color="000000"/>
              <w:bottom w:val="single" w:sz="8" w:space="0" w:color="000000"/>
              <w:right w:val="single" w:sz="8" w:space="0" w:color="000000"/>
            </w:tcBorders>
            <w:vAlign w:val="center"/>
          </w:tcPr>
          <w:p w14:paraId="788DEC9E" w14:textId="77777777" w:rsidR="00994C01" w:rsidRPr="00B31799" w:rsidRDefault="00994C01" w:rsidP="00AF27E8">
            <w:pPr>
              <w:spacing w:after="0" w:line="259" w:lineRule="auto"/>
              <w:ind w:left="0" w:right="80" w:firstLine="0"/>
              <w:jc w:val="center"/>
              <w:rPr>
                <w:color w:val="auto"/>
              </w:rPr>
            </w:pPr>
            <w:r w:rsidRPr="00B31799">
              <w:rPr>
                <w:color w:val="auto"/>
              </w:rPr>
              <w:t>4</w:t>
            </w:r>
          </w:p>
        </w:tc>
        <w:tc>
          <w:tcPr>
            <w:tcW w:w="724" w:type="dxa"/>
            <w:tcBorders>
              <w:top w:val="single" w:sz="8" w:space="0" w:color="000000"/>
              <w:left w:val="single" w:sz="8" w:space="0" w:color="000000"/>
              <w:bottom w:val="single" w:sz="8" w:space="0" w:color="000000"/>
              <w:right w:val="single" w:sz="8" w:space="0" w:color="000000"/>
            </w:tcBorders>
            <w:vAlign w:val="center"/>
          </w:tcPr>
          <w:p w14:paraId="77BB621B" w14:textId="77777777" w:rsidR="00994C01" w:rsidRPr="00B31799" w:rsidRDefault="00994C01" w:rsidP="00AF27E8">
            <w:pPr>
              <w:spacing w:after="0" w:line="259" w:lineRule="auto"/>
              <w:ind w:left="0" w:right="80" w:firstLine="0"/>
              <w:jc w:val="center"/>
              <w:rPr>
                <w:color w:val="auto"/>
              </w:rPr>
            </w:pPr>
            <w:r w:rsidRPr="00B31799">
              <w:rPr>
                <w:color w:val="auto"/>
              </w:rPr>
              <w:t>3</w:t>
            </w:r>
          </w:p>
        </w:tc>
        <w:tc>
          <w:tcPr>
            <w:tcW w:w="1106" w:type="dxa"/>
            <w:tcBorders>
              <w:top w:val="single" w:sz="8" w:space="0" w:color="000000"/>
              <w:left w:val="single" w:sz="8" w:space="0" w:color="000000"/>
              <w:bottom w:val="single" w:sz="8" w:space="0" w:color="000000"/>
              <w:right w:val="single" w:sz="8" w:space="0" w:color="000000"/>
            </w:tcBorders>
            <w:vAlign w:val="center"/>
          </w:tcPr>
          <w:p w14:paraId="6AAF979F" w14:textId="77777777" w:rsidR="00994C01" w:rsidRPr="00B31799" w:rsidRDefault="00994C01" w:rsidP="00AF27E8">
            <w:pPr>
              <w:spacing w:after="0" w:line="259" w:lineRule="auto"/>
              <w:ind w:left="0" w:right="50" w:firstLine="0"/>
              <w:jc w:val="center"/>
              <w:rPr>
                <w:color w:val="auto"/>
              </w:rPr>
            </w:pPr>
            <w:r w:rsidRPr="00B31799">
              <w:rPr>
                <w:color w:val="auto"/>
              </w:rPr>
              <w:t>11h</w:t>
            </w:r>
          </w:p>
        </w:tc>
      </w:tr>
      <w:tr w:rsidR="00B31799" w:rsidRPr="00B31799" w14:paraId="47FD3904" w14:textId="77777777" w:rsidTr="00F35229">
        <w:trPr>
          <w:trHeight w:val="305"/>
        </w:trPr>
        <w:tc>
          <w:tcPr>
            <w:tcW w:w="0" w:type="auto"/>
            <w:vMerge/>
            <w:tcBorders>
              <w:top w:val="nil"/>
              <w:left w:val="single" w:sz="8" w:space="0" w:color="000000"/>
              <w:bottom w:val="nil"/>
              <w:right w:val="single" w:sz="8" w:space="0" w:color="000000"/>
            </w:tcBorders>
            <w:vAlign w:val="center"/>
          </w:tcPr>
          <w:p w14:paraId="7DBE9117"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12D114C5" w14:textId="77777777" w:rsidR="00994C01" w:rsidRPr="00B31799" w:rsidRDefault="00994C01" w:rsidP="00AF27E8">
            <w:pPr>
              <w:spacing w:after="0" w:line="259" w:lineRule="auto"/>
              <w:ind w:left="0" w:firstLine="0"/>
              <w:jc w:val="left"/>
              <w:rPr>
                <w:color w:val="auto"/>
              </w:rPr>
            </w:pPr>
            <w:r w:rsidRPr="00B31799">
              <w:rPr>
                <w:color w:val="auto"/>
              </w:rPr>
              <w:t>Geografía e Historia</w:t>
            </w:r>
          </w:p>
        </w:tc>
        <w:tc>
          <w:tcPr>
            <w:tcW w:w="850" w:type="dxa"/>
            <w:tcBorders>
              <w:top w:val="single" w:sz="8" w:space="0" w:color="000000"/>
              <w:left w:val="single" w:sz="8" w:space="0" w:color="000000"/>
              <w:bottom w:val="single" w:sz="8" w:space="0" w:color="000000"/>
              <w:right w:val="single" w:sz="8" w:space="0" w:color="000000"/>
            </w:tcBorders>
            <w:vAlign w:val="center"/>
          </w:tcPr>
          <w:p w14:paraId="7A169551" w14:textId="77777777" w:rsidR="00994C01" w:rsidRPr="00B31799" w:rsidRDefault="00994C01" w:rsidP="00AF27E8">
            <w:pPr>
              <w:spacing w:after="0" w:line="259" w:lineRule="auto"/>
              <w:ind w:left="0" w:right="80" w:firstLine="0"/>
              <w:jc w:val="center"/>
              <w:rPr>
                <w:color w:val="auto"/>
              </w:rPr>
            </w:pPr>
            <w:r w:rsidRPr="00B31799">
              <w:rPr>
                <w:color w:val="auto"/>
              </w:rPr>
              <w:t>4</w:t>
            </w:r>
          </w:p>
        </w:tc>
        <w:tc>
          <w:tcPr>
            <w:tcW w:w="815" w:type="dxa"/>
            <w:tcBorders>
              <w:top w:val="single" w:sz="8" w:space="0" w:color="000000"/>
              <w:left w:val="single" w:sz="8" w:space="0" w:color="000000"/>
              <w:bottom w:val="single" w:sz="8" w:space="0" w:color="000000"/>
              <w:right w:val="single" w:sz="8" w:space="0" w:color="000000"/>
            </w:tcBorders>
            <w:vAlign w:val="center"/>
          </w:tcPr>
          <w:p w14:paraId="4F6B36C4" w14:textId="77777777" w:rsidR="00994C01" w:rsidRPr="00B31799" w:rsidRDefault="00994C01" w:rsidP="00AF27E8">
            <w:pPr>
              <w:spacing w:after="0" w:line="259" w:lineRule="auto"/>
              <w:ind w:left="0" w:right="80" w:firstLine="0"/>
              <w:jc w:val="center"/>
              <w:rPr>
                <w:color w:val="auto"/>
              </w:rPr>
            </w:pPr>
            <w:r w:rsidRPr="00B31799">
              <w:rPr>
                <w:color w:val="auto"/>
              </w:rPr>
              <w:t>3</w:t>
            </w:r>
          </w:p>
        </w:tc>
        <w:tc>
          <w:tcPr>
            <w:tcW w:w="724" w:type="dxa"/>
            <w:tcBorders>
              <w:top w:val="single" w:sz="8" w:space="0" w:color="000000"/>
              <w:left w:val="single" w:sz="8" w:space="0" w:color="000000"/>
              <w:bottom w:val="single" w:sz="8" w:space="0" w:color="000000"/>
              <w:right w:val="single" w:sz="8" w:space="0" w:color="000000"/>
            </w:tcBorders>
            <w:vAlign w:val="center"/>
          </w:tcPr>
          <w:p w14:paraId="5F20DE3C" w14:textId="77777777" w:rsidR="00994C01" w:rsidRPr="00B31799" w:rsidRDefault="00994C01" w:rsidP="00AF27E8">
            <w:pPr>
              <w:spacing w:after="0" w:line="259" w:lineRule="auto"/>
              <w:ind w:left="0" w:right="80" w:firstLine="0"/>
              <w:jc w:val="center"/>
              <w:rPr>
                <w:color w:val="auto"/>
              </w:rPr>
            </w:pPr>
            <w:r w:rsidRPr="00B31799">
              <w:rPr>
                <w:color w:val="auto"/>
              </w:rPr>
              <w:t>3</w:t>
            </w:r>
          </w:p>
        </w:tc>
        <w:tc>
          <w:tcPr>
            <w:tcW w:w="1106" w:type="dxa"/>
            <w:tcBorders>
              <w:top w:val="single" w:sz="8" w:space="0" w:color="000000"/>
              <w:left w:val="single" w:sz="8" w:space="0" w:color="000000"/>
              <w:bottom w:val="single" w:sz="8" w:space="0" w:color="000000"/>
              <w:right w:val="single" w:sz="8" w:space="0" w:color="000000"/>
            </w:tcBorders>
            <w:vAlign w:val="center"/>
          </w:tcPr>
          <w:p w14:paraId="0AFA8642" w14:textId="77777777" w:rsidR="00994C01" w:rsidRPr="00B31799" w:rsidRDefault="00994C01" w:rsidP="00AF27E8">
            <w:pPr>
              <w:spacing w:after="0" w:line="259" w:lineRule="auto"/>
              <w:ind w:left="0" w:right="50" w:firstLine="0"/>
              <w:jc w:val="center"/>
              <w:rPr>
                <w:color w:val="auto"/>
              </w:rPr>
            </w:pPr>
            <w:r w:rsidRPr="00B31799">
              <w:rPr>
                <w:color w:val="auto"/>
              </w:rPr>
              <w:t>10h</w:t>
            </w:r>
          </w:p>
        </w:tc>
      </w:tr>
      <w:tr w:rsidR="00B31799" w:rsidRPr="00B31799" w14:paraId="12942B18" w14:textId="77777777" w:rsidTr="00F35229">
        <w:trPr>
          <w:trHeight w:val="305"/>
        </w:trPr>
        <w:tc>
          <w:tcPr>
            <w:tcW w:w="0" w:type="auto"/>
            <w:vMerge/>
            <w:tcBorders>
              <w:top w:val="nil"/>
              <w:left w:val="single" w:sz="8" w:space="0" w:color="000000"/>
              <w:bottom w:val="nil"/>
              <w:right w:val="single" w:sz="8" w:space="0" w:color="000000"/>
            </w:tcBorders>
            <w:vAlign w:val="center"/>
          </w:tcPr>
          <w:p w14:paraId="58811A48"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6BDA0F19" w14:textId="77777777" w:rsidR="00994C01" w:rsidRPr="00B31799" w:rsidRDefault="00994C01" w:rsidP="00AF27E8">
            <w:pPr>
              <w:spacing w:after="0" w:line="259" w:lineRule="auto"/>
              <w:ind w:left="0" w:firstLine="0"/>
              <w:jc w:val="left"/>
              <w:rPr>
                <w:color w:val="auto"/>
              </w:rPr>
            </w:pPr>
            <w:r w:rsidRPr="00B31799">
              <w:rPr>
                <w:color w:val="auto"/>
              </w:rPr>
              <w:t>Educación Física</w:t>
            </w:r>
          </w:p>
        </w:tc>
        <w:tc>
          <w:tcPr>
            <w:tcW w:w="850" w:type="dxa"/>
            <w:tcBorders>
              <w:top w:val="single" w:sz="8" w:space="0" w:color="000000"/>
              <w:left w:val="single" w:sz="8" w:space="0" w:color="000000"/>
              <w:bottom w:val="single" w:sz="8" w:space="0" w:color="000000"/>
              <w:right w:val="single" w:sz="8" w:space="0" w:color="000000"/>
            </w:tcBorders>
            <w:vAlign w:val="center"/>
          </w:tcPr>
          <w:p w14:paraId="27823535"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815" w:type="dxa"/>
            <w:tcBorders>
              <w:top w:val="single" w:sz="8" w:space="0" w:color="000000"/>
              <w:left w:val="single" w:sz="8" w:space="0" w:color="000000"/>
              <w:bottom w:val="single" w:sz="8" w:space="0" w:color="000000"/>
              <w:right w:val="single" w:sz="8" w:space="0" w:color="000000"/>
            </w:tcBorders>
            <w:vAlign w:val="center"/>
          </w:tcPr>
          <w:p w14:paraId="4940074C"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724" w:type="dxa"/>
            <w:tcBorders>
              <w:top w:val="single" w:sz="8" w:space="0" w:color="000000"/>
              <w:left w:val="single" w:sz="8" w:space="0" w:color="000000"/>
              <w:bottom w:val="single" w:sz="8" w:space="0" w:color="000000"/>
              <w:right w:val="single" w:sz="8" w:space="0" w:color="000000"/>
            </w:tcBorders>
            <w:vAlign w:val="center"/>
          </w:tcPr>
          <w:p w14:paraId="3864CEAB"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1106" w:type="dxa"/>
            <w:tcBorders>
              <w:top w:val="single" w:sz="8" w:space="0" w:color="000000"/>
              <w:left w:val="single" w:sz="8" w:space="0" w:color="000000"/>
              <w:bottom w:val="single" w:sz="8" w:space="0" w:color="000000"/>
              <w:right w:val="single" w:sz="8" w:space="0" w:color="000000"/>
            </w:tcBorders>
            <w:vAlign w:val="center"/>
          </w:tcPr>
          <w:p w14:paraId="0E594AB8" w14:textId="77777777" w:rsidR="00994C01" w:rsidRPr="00B31799" w:rsidRDefault="00994C01" w:rsidP="00AF27E8">
            <w:pPr>
              <w:spacing w:after="0" w:line="259" w:lineRule="auto"/>
              <w:ind w:left="0" w:right="50" w:firstLine="0"/>
              <w:jc w:val="center"/>
              <w:rPr>
                <w:color w:val="auto"/>
              </w:rPr>
            </w:pPr>
            <w:r w:rsidRPr="00B31799">
              <w:rPr>
                <w:color w:val="auto"/>
              </w:rPr>
              <w:t>6h</w:t>
            </w:r>
          </w:p>
        </w:tc>
      </w:tr>
      <w:tr w:rsidR="00B31799" w:rsidRPr="00B31799" w14:paraId="4240FFA9" w14:textId="77777777" w:rsidTr="00F35229">
        <w:trPr>
          <w:trHeight w:val="305"/>
        </w:trPr>
        <w:tc>
          <w:tcPr>
            <w:tcW w:w="0" w:type="auto"/>
            <w:vMerge/>
            <w:tcBorders>
              <w:top w:val="nil"/>
              <w:left w:val="single" w:sz="8" w:space="0" w:color="000000"/>
              <w:bottom w:val="nil"/>
              <w:right w:val="single" w:sz="8" w:space="0" w:color="000000"/>
            </w:tcBorders>
            <w:vAlign w:val="center"/>
          </w:tcPr>
          <w:p w14:paraId="5945FEAD"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6D480D35" w14:textId="77777777" w:rsidR="00994C01" w:rsidRPr="00B31799" w:rsidRDefault="00994C01" w:rsidP="00AF27E8">
            <w:pPr>
              <w:spacing w:after="0" w:line="259" w:lineRule="auto"/>
              <w:ind w:left="0" w:firstLine="0"/>
              <w:jc w:val="left"/>
              <w:rPr>
                <w:color w:val="auto"/>
              </w:rPr>
            </w:pPr>
            <w:r w:rsidRPr="00B31799">
              <w:rPr>
                <w:color w:val="auto"/>
              </w:rPr>
              <w:t>Biología y Geología</w:t>
            </w:r>
          </w:p>
        </w:tc>
        <w:tc>
          <w:tcPr>
            <w:tcW w:w="850" w:type="dxa"/>
            <w:tcBorders>
              <w:top w:val="single" w:sz="8" w:space="0" w:color="000000"/>
              <w:left w:val="single" w:sz="8" w:space="0" w:color="000000"/>
              <w:bottom w:val="single" w:sz="8" w:space="0" w:color="000000"/>
              <w:right w:val="single" w:sz="8" w:space="0" w:color="000000"/>
            </w:tcBorders>
            <w:vAlign w:val="center"/>
          </w:tcPr>
          <w:p w14:paraId="002FACB5" w14:textId="77777777" w:rsidR="00994C01" w:rsidRPr="00B31799" w:rsidRDefault="00994C01" w:rsidP="00AF27E8">
            <w:pPr>
              <w:spacing w:after="0" w:line="259" w:lineRule="auto"/>
              <w:ind w:left="0" w:right="80" w:firstLine="0"/>
              <w:jc w:val="center"/>
              <w:rPr>
                <w:color w:val="auto"/>
              </w:rPr>
            </w:pPr>
            <w:r w:rsidRPr="00B31799">
              <w:rPr>
                <w:color w:val="auto"/>
              </w:rPr>
              <w:t>3</w:t>
            </w:r>
          </w:p>
        </w:tc>
        <w:tc>
          <w:tcPr>
            <w:tcW w:w="815" w:type="dxa"/>
            <w:tcBorders>
              <w:top w:val="single" w:sz="8" w:space="0" w:color="000000"/>
              <w:left w:val="single" w:sz="8" w:space="0" w:color="000000"/>
              <w:bottom w:val="single" w:sz="8" w:space="0" w:color="000000"/>
              <w:right w:val="single" w:sz="8" w:space="0" w:color="000000"/>
            </w:tcBorders>
            <w:vAlign w:val="center"/>
          </w:tcPr>
          <w:p w14:paraId="4001585F" w14:textId="77777777" w:rsidR="00994C01" w:rsidRPr="00B31799" w:rsidRDefault="00994C01" w:rsidP="00AF27E8">
            <w:pPr>
              <w:spacing w:after="160" w:line="259" w:lineRule="auto"/>
              <w:ind w:left="0" w:firstLine="0"/>
              <w:jc w:val="left"/>
              <w:rPr>
                <w:color w:val="auto"/>
              </w:rPr>
            </w:pPr>
          </w:p>
        </w:tc>
        <w:tc>
          <w:tcPr>
            <w:tcW w:w="724" w:type="dxa"/>
            <w:tcBorders>
              <w:top w:val="single" w:sz="8" w:space="0" w:color="000000"/>
              <w:left w:val="single" w:sz="8" w:space="0" w:color="000000"/>
              <w:bottom w:val="single" w:sz="8" w:space="0" w:color="000000"/>
              <w:right w:val="single" w:sz="8" w:space="0" w:color="000000"/>
            </w:tcBorders>
            <w:vAlign w:val="center"/>
          </w:tcPr>
          <w:p w14:paraId="0EA80C55" w14:textId="77777777" w:rsidR="00994C01" w:rsidRPr="00B31799" w:rsidRDefault="00994C01" w:rsidP="00AF27E8">
            <w:pPr>
              <w:spacing w:after="0" w:line="259" w:lineRule="auto"/>
              <w:ind w:left="0" w:right="80" w:firstLine="0"/>
              <w:jc w:val="center"/>
              <w:rPr>
                <w:color w:val="auto"/>
              </w:rPr>
            </w:pPr>
            <w:r w:rsidRPr="00B31799">
              <w:rPr>
                <w:color w:val="auto"/>
              </w:rPr>
              <w:t>3</w:t>
            </w:r>
          </w:p>
        </w:tc>
        <w:tc>
          <w:tcPr>
            <w:tcW w:w="1106" w:type="dxa"/>
            <w:tcBorders>
              <w:top w:val="single" w:sz="8" w:space="0" w:color="000000"/>
              <w:left w:val="single" w:sz="8" w:space="0" w:color="000000"/>
              <w:bottom w:val="single" w:sz="8" w:space="0" w:color="000000"/>
              <w:right w:val="single" w:sz="8" w:space="0" w:color="000000"/>
            </w:tcBorders>
            <w:vAlign w:val="center"/>
          </w:tcPr>
          <w:p w14:paraId="5FEDD63E" w14:textId="77777777" w:rsidR="00994C01" w:rsidRPr="00B31799" w:rsidRDefault="00994C01" w:rsidP="00AF27E8">
            <w:pPr>
              <w:spacing w:after="0" w:line="259" w:lineRule="auto"/>
              <w:ind w:left="0" w:right="50" w:firstLine="0"/>
              <w:jc w:val="center"/>
              <w:rPr>
                <w:color w:val="auto"/>
              </w:rPr>
            </w:pPr>
            <w:r w:rsidRPr="00B31799">
              <w:rPr>
                <w:color w:val="auto"/>
              </w:rPr>
              <w:t>6h</w:t>
            </w:r>
          </w:p>
        </w:tc>
      </w:tr>
      <w:tr w:rsidR="00B31799" w:rsidRPr="00B31799" w14:paraId="078E8EF9" w14:textId="77777777" w:rsidTr="00F35229">
        <w:trPr>
          <w:trHeight w:val="305"/>
        </w:trPr>
        <w:tc>
          <w:tcPr>
            <w:tcW w:w="0" w:type="auto"/>
            <w:vMerge/>
            <w:tcBorders>
              <w:top w:val="nil"/>
              <w:left w:val="single" w:sz="8" w:space="0" w:color="000000"/>
              <w:bottom w:val="nil"/>
              <w:right w:val="single" w:sz="8" w:space="0" w:color="000000"/>
            </w:tcBorders>
            <w:vAlign w:val="center"/>
          </w:tcPr>
          <w:p w14:paraId="529CC8E4"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63D3AC24" w14:textId="77777777" w:rsidR="00994C01" w:rsidRPr="00B31799" w:rsidRDefault="00994C01" w:rsidP="00AF27E8">
            <w:pPr>
              <w:spacing w:after="0" w:line="259" w:lineRule="auto"/>
              <w:ind w:left="0" w:firstLine="0"/>
              <w:jc w:val="left"/>
              <w:rPr>
                <w:color w:val="auto"/>
              </w:rPr>
            </w:pPr>
            <w:r w:rsidRPr="00B31799">
              <w:rPr>
                <w:color w:val="auto"/>
              </w:rPr>
              <w:t>Física y Química</w:t>
            </w:r>
          </w:p>
        </w:tc>
        <w:tc>
          <w:tcPr>
            <w:tcW w:w="850" w:type="dxa"/>
            <w:tcBorders>
              <w:top w:val="single" w:sz="8" w:space="0" w:color="000000"/>
              <w:left w:val="single" w:sz="8" w:space="0" w:color="000000"/>
              <w:bottom w:val="single" w:sz="8" w:space="0" w:color="000000"/>
              <w:right w:val="single" w:sz="8" w:space="0" w:color="000000"/>
            </w:tcBorders>
            <w:vAlign w:val="center"/>
          </w:tcPr>
          <w:p w14:paraId="4A7FCEB3" w14:textId="77777777" w:rsidR="00994C01" w:rsidRPr="00B31799" w:rsidRDefault="00994C01" w:rsidP="00AF27E8">
            <w:pPr>
              <w:spacing w:after="160" w:line="259" w:lineRule="auto"/>
              <w:ind w:left="0" w:firstLine="0"/>
              <w:jc w:val="left"/>
              <w:rPr>
                <w:color w:val="auto"/>
              </w:rPr>
            </w:pPr>
          </w:p>
        </w:tc>
        <w:tc>
          <w:tcPr>
            <w:tcW w:w="815" w:type="dxa"/>
            <w:tcBorders>
              <w:top w:val="single" w:sz="8" w:space="0" w:color="000000"/>
              <w:left w:val="single" w:sz="8" w:space="0" w:color="000000"/>
              <w:bottom w:val="single" w:sz="8" w:space="0" w:color="000000"/>
              <w:right w:val="single" w:sz="8" w:space="0" w:color="000000"/>
            </w:tcBorders>
            <w:vAlign w:val="center"/>
          </w:tcPr>
          <w:p w14:paraId="242978E7" w14:textId="77777777" w:rsidR="00994C01" w:rsidRPr="00B31799" w:rsidRDefault="00994C01" w:rsidP="00AF27E8">
            <w:pPr>
              <w:spacing w:after="0" w:line="259" w:lineRule="auto"/>
              <w:ind w:left="0" w:right="80" w:firstLine="0"/>
              <w:jc w:val="center"/>
              <w:rPr>
                <w:color w:val="auto"/>
              </w:rPr>
            </w:pPr>
            <w:r w:rsidRPr="00B31799">
              <w:rPr>
                <w:color w:val="auto"/>
              </w:rPr>
              <w:t>3</w:t>
            </w:r>
          </w:p>
        </w:tc>
        <w:tc>
          <w:tcPr>
            <w:tcW w:w="724" w:type="dxa"/>
            <w:tcBorders>
              <w:top w:val="single" w:sz="8" w:space="0" w:color="000000"/>
              <w:left w:val="single" w:sz="8" w:space="0" w:color="000000"/>
              <w:bottom w:val="single" w:sz="8" w:space="0" w:color="000000"/>
              <w:right w:val="single" w:sz="8" w:space="0" w:color="000000"/>
            </w:tcBorders>
            <w:vAlign w:val="center"/>
          </w:tcPr>
          <w:p w14:paraId="66100185" w14:textId="77777777" w:rsidR="00994C01" w:rsidRPr="00B31799" w:rsidRDefault="00994C01" w:rsidP="00AF27E8">
            <w:pPr>
              <w:spacing w:after="0" w:line="259" w:lineRule="auto"/>
              <w:ind w:left="0" w:right="80" w:firstLine="0"/>
              <w:jc w:val="center"/>
              <w:rPr>
                <w:color w:val="auto"/>
              </w:rPr>
            </w:pPr>
            <w:r w:rsidRPr="00B31799">
              <w:rPr>
                <w:color w:val="auto"/>
              </w:rPr>
              <w:t>3</w:t>
            </w:r>
          </w:p>
        </w:tc>
        <w:tc>
          <w:tcPr>
            <w:tcW w:w="1106" w:type="dxa"/>
            <w:tcBorders>
              <w:top w:val="single" w:sz="8" w:space="0" w:color="000000"/>
              <w:left w:val="single" w:sz="8" w:space="0" w:color="000000"/>
              <w:bottom w:val="single" w:sz="8" w:space="0" w:color="000000"/>
              <w:right w:val="single" w:sz="8" w:space="0" w:color="000000"/>
            </w:tcBorders>
            <w:vAlign w:val="center"/>
          </w:tcPr>
          <w:p w14:paraId="0F172FB9" w14:textId="77777777" w:rsidR="00994C01" w:rsidRPr="00B31799" w:rsidRDefault="00994C01" w:rsidP="00AF27E8">
            <w:pPr>
              <w:spacing w:after="0" w:line="259" w:lineRule="auto"/>
              <w:ind w:left="0" w:right="50" w:firstLine="0"/>
              <w:jc w:val="center"/>
              <w:rPr>
                <w:color w:val="auto"/>
              </w:rPr>
            </w:pPr>
            <w:r w:rsidRPr="00B31799">
              <w:rPr>
                <w:color w:val="auto"/>
              </w:rPr>
              <w:t>6h</w:t>
            </w:r>
          </w:p>
        </w:tc>
      </w:tr>
      <w:tr w:rsidR="00B31799" w:rsidRPr="00B31799" w14:paraId="1BC5B098" w14:textId="77777777" w:rsidTr="00F35229">
        <w:trPr>
          <w:trHeight w:val="305"/>
        </w:trPr>
        <w:tc>
          <w:tcPr>
            <w:tcW w:w="0" w:type="auto"/>
            <w:vMerge/>
            <w:tcBorders>
              <w:top w:val="nil"/>
              <w:left w:val="single" w:sz="8" w:space="0" w:color="000000"/>
              <w:bottom w:val="nil"/>
              <w:right w:val="single" w:sz="8" w:space="0" w:color="000000"/>
            </w:tcBorders>
            <w:vAlign w:val="center"/>
          </w:tcPr>
          <w:p w14:paraId="030F93DE"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07A861FA" w14:textId="77777777" w:rsidR="00994C01" w:rsidRPr="00B31799" w:rsidRDefault="00994C01" w:rsidP="00AF27E8">
            <w:pPr>
              <w:spacing w:after="0" w:line="259" w:lineRule="auto"/>
              <w:ind w:left="0" w:firstLine="0"/>
              <w:jc w:val="left"/>
              <w:rPr>
                <w:color w:val="auto"/>
              </w:rPr>
            </w:pPr>
            <w:r w:rsidRPr="00B31799">
              <w:rPr>
                <w:color w:val="auto"/>
              </w:rPr>
              <w:t>Religión</w:t>
            </w:r>
          </w:p>
        </w:tc>
        <w:tc>
          <w:tcPr>
            <w:tcW w:w="850" w:type="dxa"/>
            <w:tcBorders>
              <w:top w:val="single" w:sz="8" w:space="0" w:color="000000"/>
              <w:left w:val="single" w:sz="8" w:space="0" w:color="000000"/>
              <w:bottom w:val="single" w:sz="8" w:space="0" w:color="000000"/>
              <w:right w:val="single" w:sz="8" w:space="0" w:color="000000"/>
            </w:tcBorders>
            <w:vAlign w:val="center"/>
          </w:tcPr>
          <w:p w14:paraId="61C35B62" w14:textId="77777777" w:rsidR="00994C01" w:rsidRPr="00B31799" w:rsidRDefault="00994C01" w:rsidP="00AF27E8">
            <w:pPr>
              <w:spacing w:after="0" w:line="259" w:lineRule="auto"/>
              <w:ind w:left="0" w:right="80" w:firstLine="0"/>
              <w:jc w:val="center"/>
              <w:rPr>
                <w:color w:val="auto"/>
              </w:rPr>
            </w:pPr>
            <w:r w:rsidRPr="00B31799">
              <w:rPr>
                <w:color w:val="auto"/>
              </w:rPr>
              <w:t>1</w:t>
            </w:r>
          </w:p>
        </w:tc>
        <w:tc>
          <w:tcPr>
            <w:tcW w:w="815" w:type="dxa"/>
            <w:tcBorders>
              <w:top w:val="single" w:sz="8" w:space="0" w:color="000000"/>
              <w:left w:val="single" w:sz="8" w:space="0" w:color="000000"/>
              <w:bottom w:val="single" w:sz="8" w:space="0" w:color="000000"/>
              <w:right w:val="single" w:sz="8" w:space="0" w:color="000000"/>
            </w:tcBorders>
            <w:vAlign w:val="center"/>
          </w:tcPr>
          <w:p w14:paraId="1E95ABD7" w14:textId="77777777" w:rsidR="00994C01" w:rsidRPr="00B31799" w:rsidRDefault="00994C01" w:rsidP="00AF27E8">
            <w:pPr>
              <w:spacing w:after="0" w:line="259" w:lineRule="auto"/>
              <w:ind w:left="0" w:right="80" w:firstLine="0"/>
              <w:jc w:val="center"/>
              <w:rPr>
                <w:color w:val="auto"/>
              </w:rPr>
            </w:pPr>
            <w:r w:rsidRPr="00B31799">
              <w:rPr>
                <w:color w:val="auto"/>
              </w:rPr>
              <w:t>1</w:t>
            </w:r>
          </w:p>
        </w:tc>
        <w:tc>
          <w:tcPr>
            <w:tcW w:w="724" w:type="dxa"/>
            <w:tcBorders>
              <w:top w:val="single" w:sz="8" w:space="0" w:color="000000"/>
              <w:left w:val="single" w:sz="8" w:space="0" w:color="000000"/>
              <w:bottom w:val="single" w:sz="8" w:space="0" w:color="000000"/>
              <w:right w:val="single" w:sz="8" w:space="0" w:color="000000"/>
            </w:tcBorders>
            <w:vAlign w:val="center"/>
          </w:tcPr>
          <w:p w14:paraId="6EEE1B36" w14:textId="77777777" w:rsidR="00994C01" w:rsidRPr="00B31799" w:rsidRDefault="00994C01" w:rsidP="00AF27E8">
            <w:pPr>
              <w:spacing w:after="0" w:line="259" w:lineRule="auto"/>
              <w:ind w:left="0" w:right="80" w:firstLine="0"/>
              <w:jc w:val="center"/>
              <w:rPr>
                <w:color w:val="auto"/>
              </w:rPr>
            </w:pPr>
            <w:r w:rsidRPr="00B31799">
              <w:rPr>
                <w:color w:val="auto"/>
              </w:rPr>
              <w:t>1</w:t>
            </w:r>
          </w:p>
        </w:tc>
        <w:tc>
          <w:tcPr>
            <w:tcW w:w="1106" w:type="dxa"/>
            <w:tcBorders>
              <w:top w:val="single" w:sz="8" w:space="0" w:color="000000"/>
              <w:left w:val="single" w:sz="8" w:space="0" w:color="000000"/>
              <w:bottom w:val="single" w:sz="8" w:space="0" w:color="000000"/>
              <w:right w:val="single" w:sz="8" w:space="0" w:color="000000"/>
            </w:tcBorders>
            <w:vAlign w:val="center"/>
          </w:tcPr>
          <w:p w14:paraId="3F96EB17" w14:textId="77777777" w:rsidR="00994C01" w:rsidRPr="00B31799" w:rsidRDefault="00994C01" w:rsidP="00AF27E8">
            <w:pPr>
              <w:spacing w:after="0" w:line="259" w:lineRule="auto"/>
              <w:ind w:left="0" w:right="50" w:firstLine="0"/>
              <w:jc w:val="center"/>
              <w:rPr>
                <w:color w:val="auto"/>
              </w:rPr>
            </w:pPr>
            <w:r w:rsidRPr="00B31799">
              <w:rPr>
                <w:color w:val="auto"/>
              </w:rPr>
              <w:t>3h</w:t>
            </w:r>
          </w:p>
        </w:tc>
      </w:tr>
      <w:tr w:rsidR="00B31799" w:rsidRPr="00B31799" w14:paraId="586448F8" w14:textId="77777777" w:rsidTr="00F35229">
        <w:trPr>
          <w:trHeight w:val="305"/>
        </w:trPr>
        <w:tc>
          <w:tcPr>
            <w:tcW w:w="0" w:type="auto"/>
            <w:vMerge/>
            <w:tcBorders>
              <w:top w:val="nil"/>
              <w:left w:val="single" w:sz="8" w:space="0" w:color="000000"/>
              <w:bottom w:val="nil"/>
              <w:right w:val="single" w:sz="8" w:space="0" w:color="000000"/>
            </w:tcBorders>
            <w:vAlign w:val="center"/>
          </w:tcPr>
          <w:p w14:paraId="0A146587"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4B87A942" w14:textId="77777777" w:rsidR="00994C01" w:rsidRPr="00B31799" w:rsidRDefault="00994C01" w:rsidP="00AF27E8">
            <w:pPr>
              <w:spacing w:after="0" w:line="259" w:lineRule="auto"/>
              <w:ind w:left="0" w:firstLine="0"/>
              <w:jc w:val="left"/>
              <w:rPr>
                <w:color w:val="auto"/>
              </w:rPr>
            </w:pPr>
            <w:r w:rsidRPr="00B31799">
              <w:rPr>
                <w:color w:val="auto"/>
              </w:rPr>
              <w:t>Música</w:t>
            </w:r>
          </w:p>
        </w:tc>
        <w:tc>
          <w:tcPr>
            <w:tcW w:w="850" w:type="dxa"/>
            <w:tcBorders>
              <w:top w:val="single" w:sz="8" w:space="0" w:color="000000"/>
              <w:left w:val="single" w:sz="8" w:space="0" w:color="000000"/>
              <w:bottom w:val="single" w:sz="8" w:space="0" w:color="000000"/>
              <w:right w:val="single" w:sz="8" w:space="0" w:color="000000"/>
            </w:tcBorders>
            <w:vAlign w:val="center"/>
          </w:tcPr>
          <w:p w14:paraId="2E75322D"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815" w:type="dxa"/>
            <w:tcBorders>
              <w:top w:val="single" w:sz="8" w:space="0" w:color="000000"/>
              <w:left w:val="single" w:sz="8" w:space="0" w:color="000000"/>
              <w:bottom w:val="single" w:sz="8" w:space="0" w:color="000000"/>
              <w:right w:val="single" w:sz="8" w:space="0" w:color="000000"/>
            </w:tcBorders>
            <w:vAlign w:val="center"/>
          </w:tcPr>
          <w:p w14:paraId="6112C316"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724" w:type="dxa"/>
            <w:tcBorders>
              <w:top w:val="single" w:sz="8" w:space="0" w:color="000000"/>
              <w:left w:val="single" w:sz="8" w:space="0" w:color="000000"/>
              <w:bottom w:val="single" w:sz="8" w:space="0" w:color="000000"/>
              <w:right w:val="single" w:sz="8" w:space="0" w:color="000000"/>
            </w:tcBorders>
            <w:vAlign w:val="center"/>
          </w:tcPr>
          <w:p w14:paraId="27D2FB8F" w14:textId="77777777" w:rsidR="00994C01" w:rsidRPr="00B31799" w:rsidRDefault="00994C01" w:rsidP="00AF27E8">
            <w:pPr>
              <w:spacing w:after="160" w:line="259" w:lineRule="auto"/>
              <w:ind w:left="0" w:firstLine="0"/>
              <w:jc w:val="left"/>
              <w:rPr>
                <w:color w:val="auto"/>
              </w:rPr>
            </w:pPr>
          </w:p>
        </w:tc>
        <w:tc>
          <w:tcPr>
            <w:tcW w:w="1106" w:type="dxa"/>
            <w:tcBorders>
              <w:top w:val="single" w:sz="8" w:space="0" w:color="000000"/>
              <w:left w:val="single" w:sz="8" w:space="0" w:color="000000"/>
              <w:bottom w:val="single" w:sz="8" w:space="0" w:color="000000"/>
              <w:right w:val="single" w:sz="8" w:space="0" w:color="000000"/>
            </w:tcBorders>
            <w:vAlign w:val="center"/>
          </w:tcPr>
          <w:p w14:paraId="64096B3F" w14:textId="77777777" w:rsidR="00994C01" w:rsidRPr="00B31799" w:rsidRDefault="00994C01" w:rsidP="00AF27E8">
            <w:pPr>
              <w:spacing w:after="0" w:line="259" w:lineRule="auto"/>
              <w:ind w:left="0" w:right="50" w:firstLine="0"/>
              <w:jc w:val="center"/>
              <w:rPr>
                <w:color w:val="auto"/>
              </w:rPr>
            </w:pPr>
            <w:r w:rsidRPr="00B31799">
              <w:rPr>
                <w:color w:val="auto"/>
              </w:rPr>
              <w:t>4h</w:t>
            </w:r>
          </w:p>
        </w:tc>
      </w:tr>
      <w:tr w:rsidR="00B31799" w:rsidRPr="00B31799" w14:paraId="6E90AC98" w14:textId="77777777" w:rsidTr="00F35229">
        <w:trPr>
          <w:trHeight w:val="305"/>
        </w:trPr>
        <w:tc>
          <w:tcPr>
            <w:tcW w:w="0" w:type="auto"/>
            <w:vMerge/>
            <w:tcBorders>
              <w:top w:val="nil"/>
              <w:left w:val="single" w:sz="8" w:space="0" w:color="000000"/>
              <w:bottom w:val="nil"/>
              <w:right w:val="single" w:sz="8" w:space="0" w:color="000000"/>
            </w:tcBorders>
            <w:vAlign w:val="center"/>
          </w:tcPr>
          <w:p w14:paraId="1A504051"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13C01E53" w14:textId="77777777" w:rsidR="00994C01" w:rsidRPr="00B31799" w:rsidRDefault="00994C01" w:rsidP="00AF27E8">
            <w:pPr>
              <w:spacing w:after="0" w:line="259" w:lineRule="auto"/>
              <w:ind w:left="0" w:firstLine="0"/>
              <w:jc w:val="left"/>
              <w:rPr>
                <w:color w:val="auto"/>
              </w:rPr>
            </w:pPr>
            <w:r w:rsidRPr="00B31799">
              <w:rPr>
                <w:color w:val="auto"/>
              </w:rPr>
              <w:t>Educación Plástica, Visual y Audiovisual</w:t>
            </w:r>
          </w:p>
        </w:tc>
        <w:tc>
          <w:tcPr>
            <w:tcW w:w="850" w:type="dxa"/>
            <w:tcBorders>
              <w:top w:val="single" w:sz="8" w:space="0" w:color="000000"/>
              <w:left w:val="single" w:sz="8" w:space="0" w:color="000000"/>
              <w:bottom w:val="single" w:sz="8" w:space="0" w:color="000000"/>
              <w:right w:val="single" w:sz="8" w:space="0" w:color="000000"/>
            </w:tcBorders>
            <w:vAlign w:val="center"/>
          </w:tcPr>
          <w:p w14:paraId="4C5800C9" w14:textId="77777777" w:rsidR="00994C01" w:rsidRPr="00B31799" w:rsidRDefault="00994C01" w:rsidP="00AF27E8">
            <w:pPr>
              <w:spacing w:after="160" w:line="259" w:lineRule="auto"/>
              <w:ind w:left="0" w:firstLine="0"/>
              <w:jc w:val="left"/>
              <w:rPr>
                <w:color w:val="auto"/>
              </w:rPr>
            </w:pPr>
          </w:p>
        </w:tc>
        <w:tc>
          <w:tcPr>
            <w:tcW w:w="815" w:type="dxa"/>
            <w:tcBorders>
              <w:top w:val="single" w:sz="8" w:space="0" w:color="000000"/>
              <w:left w:val="single" w:sz="8" w:space="0" w:color="000000"/>
              <w:bottom w:val="single" w:sz="8" w:space="0" w:color="000000"/>
              <w:right w:val="single" w:sz="8" w:space="0" w:color="000000"/>
            </w:tcBorders>
            <w:vAlign w:val="center"/>
          </w:tcPr>
          <w:p w14:paraId="6723066B"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724" w:type="dxa"/>
            <w:tcBorders>
              <w:top w:val="single" w:sz="8" w:space="0" w:color="000000"/>
              <w:left w:val="single" w:sz="8" w:space="0" w:color="000000"/>
              <w:bottom w:val="single" w:sz="8" w:space="0" w:color="000000"/>
              <w:right w:val="single" w:sz="8" w:space="0" w:color="000000"/>
            </w:tcBorders>
            <w:vAlign w:val="center"/>
          </w:tcPr>
          <w:p w14:paraId="45BA2A30"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1106" w:type="dxa"/>
            <w:tcBorders>
              <w:top w:val="single" w:sz="8" w:space="0" w:color="000000"/>
              <w:left w:val="single" w:sz="8" w:space="0" w:color="000000"/>
              <w:bottom w:val="single" w:sz="8" w:space="0" w:color="000000"/>
              <w:right w:val="single" w:sz="8" w:space="0" w:color="000000"/>
            </w:tcBorders>
            <w:vAlign w:val="center"/>
          </w:tcPr>
          <w:p w14:paraId="11F13BD2" w14:textId="77777777" w:rsidR="00994C01" w:rsidRPr="00B31799" w:rsidRDefault="00994C01" w:rsidP="00AF27E8">
            <w:pPr>
              <w:spacing w:after="0" w:line="259" w:lineRule="auto"/>
              <w:ind w:left="0" w:right="50" w:firstLine="0"/>
              <w:jc w:val="center"/>
              <w:rPr>
                <w:color w:val="auto"/>
              </w:rPr>
            </w:pPr>
            <w:r w:rsidRPr="00B31799">
              <w:rPr>
                <w:color w:val="auto"/>
              </w:rPr>
              <w:t>4h</w:t>
            </w:r>
          </w:p>
        </w:tc>
      </w:tr>
      <w:tr w:rsidR="00B31799" w:rsidRPr="00B31799" w14:paraId="1A221F2F" w14:textId="77777777" w:rsidTr="00F35229">
        <w:trPr>
          <w:trHeight w:val="305"/>
        </w:trPr>
        <w:tc>
          <w:tcPr>
            <w:tcW w:w="0" w:type="auto"/>
            <w:vMerge/>
            <w:tcBorders>
              <w:top w:val="nil"/>
              <w:left w:val="single" w:sz="8" w:space="0" w:color="000000"/>
              <w:bottom w:val="nil"/>
              <w:right w:val="single" w:sz="8" w:space="0" w:color="000000"/>
            </w:tcBorders>
            <w:vAlign w:val="center"/>
          </w:tcPr>
          <w:p w14:paraId="3F3A4419"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395336BE" w14:textId="77777777" w:rsidR="00994C01" w:rsidRPr="00B31799" w:rsidRDefault="00994C01" w:rsidP="00AF27E8">
            <w:pPr>
              <w:spacing w:after="0" w:line="259" w:lineRule="auto"/>
              <w:ind w:left="0" w:firstLine="0"/>
              <w:jc w:val="left"/>
              <w:rPr>
                <w:color w:val="auto"/>
              </w:rPr>
            </w:pPr>
            <w:r w:rsidRPr="00B31799">
              <w:rPr>
                <w:color w:val="auto"/>
              </w:rPr>
              <w:t>Tecnología y Digitalización</w:t>
            </w:r>
          </w:p>
        </w:tc>
        <w:tc>
          <w:tcPr>
            <w:tcW w:w="850" w:type="dxa"/>
            <w:tcBorders>
              <w:top w:val="single" w:sz="8" w:space="0" w:color="000000"/>
              <w:left w:val="single" w:sz="8" w:space="0" w:color="000000"/>
              <w:bottom w:val="single" w:sz="8" w:space="0" w:color="000000"/>
              <w:right w:val="single" w:sz="8" w:space="0" w:color="000000"/>
            </w:tcBorders>
            <w:vAlign w:val="center"/>
          </w:tcPr>
          <w:p w14:paraId="4867F1B0"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815" w:type="dxa"/>
            <w:tcBorders>
              <w:top w:val="single" w:sz="8" w:space="0" w:color="000000"/>
              <w:left w:val="single" w:sz="8" w:space="0" w:color="000000"/>
              <w:bottom w:val="single" w:sz="8" w:space="0" w:color="000000"/>
              <w:right w:val="single" w:sz="8" w:space="0" w:color="000000"/>
            </w:tcBorders>
            <w:vAlign w:val="center"/>
          </w:tcPr>
          <w:p w14:paraId="56AFBE89" w14:textId="77777777" w:rsidR="00994C01" w:rsidRPr="00B31799" w:rsidRDefault="00994C01" w:rsidP="00AF27E8">
            <w:pPr>
              <w:spacing w:after="160" w:line="259" w:lineRule="auto"/>
              <w:ind w:left="0" w:firstLine="0"/>
              <w:jc w:val="left"/>
              <w:rPr>
                <w:color w:val="auto"/>
              </w:rPr>
            </w:pPr>
          </w:p>
        </w:tc>
        <w:tc>
          <w:tcPr>
            <w:tcW w:w="724" w:type="dxa"/>
            <w:tcBorders>
              <w:top w:val="single" w:sz="8" w:space="0" w:color="000000"/>
              <w:left w:val="single" w:sz="8" w:space="0" w:color="000000"/>
              <w:bottom w:val="single" w:sz="8" w:space="0" w:color="000000"/>
              <w:right w:val="single" w:sz="8" w:space="0" w:color="000000"/>
            </w:tcBorders>
            <w:vAlign w:val="center"/>
          </w:tcPr>
          <w:p w14:paraId="2F2D6031"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1106" w:type="dxa"/>
            <w:tcBorders>
              <w:top w:val="single" w:sz="8" w:space="0" w:color="000000"/>
              <w:left w:val="single" w:sz="8" w:space="0" w:color="000000"/>
              <w:bottom w:val="single" w:sz="8" w:space="0" w:color="000000"/>
              <w:right w:val="single" w:sz="8" w:space="0" w:color="000000"/>
            </w:tcBorders>
            <w:vAlign w:val="center"/>
          </w:tcPr>
          <w:p w14:paraId="7AD00A25" w14:textId="77777777" w:rsidR="00994C01" w:rsidRPr="00B31799" w:rsidRDefault="00994C01" w:rsidP="00AF27E8">
            <w:pPr>
              <w:spacing w:after="0" w:line="259" w:lineRule="auto"/>
              <w:ind w:left="0" w:right="50" w:firstLine="0"/>
              <w:jc w:val="center"/>
              <w:rPr>
                <w:color w:val="auto"/>
              </w:rPr>
            </w:pPr>
            <w:r w:rsidRPr="00B31799">
              <w:rPr>
                <w:color w:val="auto"/>
              </w:rPr>
              <w:t>4h</w:t>
            </w:r>
          </w:p>
        </w:tc>
      </w:tr>
      <w:tr w:rsidR="00B31799" w:rsidRPr="00B31799" w14:paraId="29ABF918" w14:textId="77777777" w:rsidTr="00F35229">
        <w:trPr>
          <w:trHeight w:val="305"/>
        </w:trPr>
        <w:tc>
          <w:tcPr>
            <w:tcW w:w="0" w:type="auto"/>
            <w:vMerge/>
            <w:tcBorders>
              <w:top w:val="nil"/>
              <w:left w:val="single" w:sz="8" w:space="0" w:color="000000"/>
              <w:bottom w:val="single" w:sz="8" w:space="0" w:color="000000"/>
              <w:right w:val="single" w:sz="8" w:space="0" w:color="000000"/>
            </w:tcBorders>
            <w:vAlign w:val="center"/>
          </w:tcPr>
          <w:p w14:paraId="2A131DBA"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3A681F45" w14:textId="77777777" w:rsidR="00994C01" w:rsidRPr="00B31799" w:rsidRDefault="00994C01" w:rsidP="00AF27E8">
            <w:pPr>
              <w:spacing w:after="0" w:line="259" w:lineRule="auto"/>
              <w:ind w:left="0" w:firstLine="0"/>
              <w:jc w:val="left"/>
              <w:rPr>
                <w:color w:val="auto"/>
              </w:rPr>
            </w:pPr>
            <w:r w:rsidRPr="00B31799">
              <w:rPr>
                <w:color w:val="auto"/>
              </w:rPr>
              <w:t>Educación en Valores Cívicos y Éticos</w:t>
            </w:r>
          </w:p>
        </w:tc>
        <w:tc>
          <w:tcPr>
            <w:tcW w:w="850" w:type="dxa"/>
            <w:tcBorders>
              <w:top w:val="single" w:sz="8" w:space="0" w:color="000000"/>
              <w:left w:val="single" w:sz="8" w:space="0" w:color="000000"/>
              <w:bottom w:val="single" w:sz="8" w:space="0" w:color="000000"/>
              <w:right w:val="single" w:sz="8" w:space="0" w:color="000000"/>
            </w:tcBorders>
            <w:vAlign w:val="center"/>
          </w:tcPr>
          <w:p w14:paraId="47846478" w14:textId="77777777" w:rsidR="00994C01" w:rsidRPr="00B31799" w:rsidRDefault="00994C01" w:rsidP="00AF27E8">
            <w:pPr>
              <w:spacing w:after="160" w:line="259" w:lineRule="auto"/>
              <w:ind w:left="0" w:firstLine="0"/>
              <w:jc w:val="left"/>
              <w:rPr>
                <w:color w:val="auto"/>
              </w:rPr>
            </w:pPr>
          </w:p>
        </w:tc>
        <w:tc>
          <w:tcPr>
            <w:tcW w:w="815" w:type="dxa"/>
            <w:tcBorders>
              <w:top w:val="single" w:sz="8" w:space="0" w:color="000000"/>
              <w:left w:val="single" w:sz="8" w:space="0" w:color="000000"/>
              <w:bottom w:val="single" w:sz="8" w:space="0" w:color="000000"/>
              <w:right w:val="single" w:sz="8" w:space="0" w:color="000000"/>
            </w:tcBorders>
            <w:vAlign w:val="center"/>
          </w:tcPr>
          <w:p w14:paraId="3D0F3798"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724" w:type="dxa"/>
            <w:tcBorders>
              <w:top w:val="single" w:sz="8" w:space="0" w:color="000000"/>
              <w:left w:val="single" w:sz="8" w:space="0" w:color="000000"/>
              <w:bottom w:val="single" w:sz="8" w:space="0" w:color="000000"/>
              <w:right w:val="single" w:sz="8" w:space="0" w:color="000000"/>
            </w:tcBorders>
            <w:vAlign w:val="center"/>
          </w:tcPr>
          <w:p w14:paraId="0BD4A08F" w14:textId="77777777" w:rsidR="00994C01" w:rsidRPr="00B31799" w:rsidRDefault="00994C01" w:rsidP="00AF27E8">
            <w:pPr>
              <w:spacing w:after="160" w:line="259" w:lineRule="auto"/>
              <w:ind w:left="0" w:firstLine="0"/>
              <w:jc w:val="left"/>
              <w:rPr>
                <w:color w:val="auto"/>
              </w:rPr>
            </w:pPr>
          </w:p>
        </w:tc>
        <w:tc>
          <w:tcPr>
            <w:tcW w:w="1106" w:type="dxa"/>
            <w:tcBorders>
              <w:top w:val="single" w:sz="8" w:space="0" w:color="000000"/>
              <w:left w:val="single" w:sz="8" w:space="0" w:color="000000"/>
              <w:bottom w:val="single" w:sz="8" w:space="0" w:color="000000"/>
              <w:right w:val="single" w:sz="8" w:space="0" w:color="000000"/>
            </w:tcBorders>
            <w:vAlign w:val="center"/>
          </w:tcPr>
          <w:p w14:paraId="7720355C" w14:textId="77777777" w:rsidR="00994C01" w:rsidRPr="00B31799" w:rsidRDefault="00994C01" w:rsidP="00AF27E8">
            <w:pPr>
              <w:spacing w:after="0" w:line="259" w:lineRule="auto"/>
              <w:ind w:left="0" w:right="50" w:firstLine="0"/>
              <w:jc w:val="center"/>
              <w:rPr>
                <w:color w:val="auto"/>
              </w:rPr>
            </w:pPr>
            <w:r w:rsidRPr="00B31799">
              <w:rPr>
                <w:color w:val="auto"/>
              </w:rPr>
              <w:t>2h</w:t>
            </w:r>
          </w:p>
        </w:tc>
      </w:tr>
      <w:tr w:rsidR="00B31799" w:rsidRPr="00B31799" w14:paraId="2B17FCA0" w14:textId="77777777" w:rsidTr="00F35229">
        <w:trPr>
          <w:trHeight w:val="305"/>
        </w:trPr>
        <w:tc>
          <w:tcPr>
            <w:tcW w:w="1358" w:type="dxa"/>
            <w:vMerge w:val="restart"/>
            <w:tcBorders>
              <w:top w:val="single" w:sz="8" w:space="0" w:color="000000"/>
              <w:left w:val="single" w:sz="8" w:space="0" w:color="000000"/>
              <w:right w:val="single" w:sz="8" w:space="0" w:color="000000"/>
            </w:tcBorders>
            <w:textDirection w:val="btLr"/>
            <w:vAlign w:val="center"/>
          </w:tcPr>
          <w:p w14:paraId="457FCC22" w14:textId="60B3B1F6" w:rsidR="00994C01" w:rsidRPr="00B31799" w:rsidRDefault="00994C01" w:rsidP="00AF27E8">
            <w:pPr>
              <w:spacing w:after="0" w:line="259" w:lineRule="auto"/>
              <w:ind w:left="280" w:right="113" w:firstLine="0"/>
              <w:jc w:val="center"/>
              <w:rPr>
                <w:color w:val="auto"/>
              </w:rPr>
            </w:pPr>
            <w:r w:rsidRPr="00B31799">
              <w:rPr>
                <w:color w:val="auto"/>
              </w:rPr>
              <w:t>Optativas (una a elegir en cada curso con un total de 6h de cómputo de ciclo.</w:t>
            </w:r>
          </w:p>
        </w:tc>
        <w:tc>
          <w:tcPr>
            <w:tcW w:w="3935" w:type="dxa"/>
            <w:tcBorders>
              <w:top w:val="single" w:sz="8" w:space="0" w:color="000000"/>
              <w:left w:val="single" w:sz="8" w:space="0" w:color="000000"/>
              <w:bottom w:val="single" w:sz="8" w:space="0" w:color="000000"/>
              <w:right w:val="single" w:sz="8" w:space="0" w:color="000000"/>
            </w:tcBorders>
            <w:vAlign w:val="center"/>
          </w:tcPr>
          <w:p w14:paraId="52C719F4" w14:textId="77777777" w:rsidR="00994C01" w:rsidRPr="00B31799" w:rsidRDefault="00994C01" w:rsidP="00AF27E8">
            <w:pPr>
              <w:spacing w:after="0" w:line="259" w:lineRule="auto"/>
              <w:ind w:left="0" w:firstLine="0"/>
              <w:jc w:val="left"/>
              <w:rPr>
                <w:color w:val="auto"/>
              </w:rPr>
            </w:pPr>
            <w:r w:rsidRPr="00B31799">
              <w:rPr>
                <w:color w:val="auto"/>
              </w:rPr>
              <w:t xml:space="preserve">Segunda Lengua Extranjera </w:t>
            </w:r>
          </w:p>
        </w:tc>
        <w:tc>
          <w:tcPr>
            <w:tcW w:w="850" w:type="dxa"/>
            <w:tcBorders>
              <w:top w:val="single" w:sz="8" w:space="0" w:color="000000"/>
              <w:left w:val="single" w:sz="8" w:space="0" w:color="000000"/>
              <w:bottom w:val="single" w:sz="8" w:space="0" w:color="000000"/>
              <w:right w:val="single" w:sz="8" w:space="0" w:color="000000"/>
            </w:tcBorders>
            <w:vAlign w:val="center"/>
          </w:tcPr>
          <w:p w14:paraId="3B3B8B2B"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815" w:type="dxa"/>
            <w:tcBorders>
              <w:top w:val="single" w:sz="8" w:space="0" w:color="000000"/>
              <w:left w:val="single" w:sz="8" w:space="0" w:color="000000"/>
              <w:bottom w:val="single" w:sz="8" w:space="0" w:color="000000"/>
              <w:right w:val="single" w:sz="8" w:space="0" w:color="000000"/>
            </w:tcBorders>
            <w:vAlign w:val="center"/>
          </w:tcPr>
          <w:p w14:paraId="7656CF2D"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724" w:type="dxa"/>
            <w:tcBorders>
              <w:top w:val="single" w:sz="8" w:space="0" w:color="000000"/>
              <w:left w:val="single" w:sz="8" w:space="0" w:color="000000"/>
              <w:bottom w:val="single" w:sz="8" w:space="0" w:color="000000"/>
              <w:right w:val="single" w:sz="8" w:space="0" w:color="000000"/>
            </w:tcBorders>
            <w:vAlign w:val="center"/>
          </w:tcPr>
          <w:p w14:paraId="7B56FA63"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1106" w:type="dxa"/>
            <w:tcBorders>
              <w:top w:val="single" w:sz="8" w:space="0" w:color="000000"/>
              <w:left w:val="single" w:sz="8" w:space="0" w:color="000000"/>
              <w:bottom w:val="single" w:sz="8" w:space="0" w:color="000000"/>
              <w:right w:val="single" w:sz="8" w:space="0" w:color="000000"/>
            </w:tcBorders>
            <w:vAlign w:val="center"/>
          </w:tcPr>
          <w:p w14:paraId="52D0B0B5" w14:textId="77777777" w:rsidR="00994C01" w:rsidRPr="00B31799" w:rsidRDefault="00994C01" w:rsidP="00AF27E8">
            <w:pPr>
              <w:spacing w:after="0" w:line="259" w:lineRule="auto"/>
              <w:ind w:left="0" w:right="50" w:firstLine="0"/>
              <w:jc w:val="center"/>
              <w:rPr>
                <w:color w:val="auto"/>
              </w:rPr>
            </w:pPr>
            <w:r w:rsidRPr="00B31799">
              <w:rPr>
                <w:color w:val="auto"/>
              </w:rPr>
              <w:t>6h</w:t>
            </w:r>
          </w:p>
        </w:tc>
      </w:tr>
      <w:tr w:rsidR="00B31799" w:rsidRPr="00B31799" w14:paraId="0C729C68" w14:textId="77777777" w:rsidTr="00F35229">
        <w:trPr>
          <w:trHeight w:val="545"/>
        </w:trPr>
        <w:tc>
          <w:tcPr>
            <w:tcW w:w="0" w:type="auto"/>
            <w:vMerge/>
            <w:tcBorders>
              <w:left w:val="single" w:sz="8" w:space="0" w:color="000000"/>
              <w:right w:val="single" w:sz="8" w:space="0" w:color="000000"/>
            </w:tcBorders>
            <w:vAlign w:val="center"/>
          </w:tcPr>
          <w:p w14:paraId="52435D0B"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553D71" w14:textId="77777777" w:rsidR="00994C01" w:rsidRPr="00B31799" w:rsidRDefault="00994C01" w:rsidP="00AF27E8">
            <w:pPr>
              <w:spacing w:after="0" w:line="259" w:lineRule="auto"/>
              <w:ind w:left="0" w:firstLine="0"/>
              <w:rPr>
                <w:color w:val="auto"/>
              </w:rPr>
            </w:pPr>
            <w:r w:rsidRPr="00B31799">
              <w:rPr>
                <w:color w:val="auto"/>
              </w:rPr>
              <w:t xml:space="preserve">Taller de Emprendimiento y Finanzas </w:t>
            </w:r>
          </w:p>
          <w:p w14:paraId="4A231F12" w14:textId="77777777" w:rsidR="00994C01" w:rsidRPr="00B31799" w:rsidRDefault="00994C01" w:rsidP="00AF27E8">
            <w:pPr>
              <w:spacing w:after="0" w:line="259" w:lineRule="auto"/>
              <w:ind w:left="0" w:firstLine="0"/>
              <w:jc w:val="left"/>
              <w:rPr>
                <w:color w:val="auto"/>
              </w:rPr>
            </w:pPr>
            <w:r w:rsidRPr="00B31799">
              <w:rPr>
                <w:color w:val="auto"/>
              </w:rPr>
              <w:t xml:space="preserve">Personales </w:t>
            </w:r>
          </w:p>
        </w:tc>
        <w:tc>
          <w:tcPr>
            <w:tcW w:w="850" w:type="dxa"/>
            <w:tcBorders>
              <w:top w:val="single" w:sz="8" w:space="0" w:color="000000"/>
              <w:left w:val="single" w:sz="8" w:space="0" w:color="000000"/>
              <w:bottom w:val="single" w:sz="8" w:space="0" w:color="000000"/>
              <w:right w:val="single" w:sz="8" w:space="0" w:color="000000"/>
            </w:tcBorders>
            <w:vAlign w:val="center"/>
          </w:tcPr>
          <w:p w14:paraId="406BDBAB"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815" w:type="dxa"/>
            <w:tcBorders>
              <w:top w:val="single" w:sz="8" w:space="0" w:color="000000"/>
              <w:left w:val="single" w:sz="8" w:space="0" w:color="000000"/>
              <w:bottom w:val="single" w:sz="8" w:space="0" w:color="000000"/>
              <w:right w:val="single" w:sz="8" w:space="0" w:color="000000"/>
            </w:tcBorders>
            <w:vAlign w:val="center"/>
          </w:tcPr>
          <w:p w14:paraId="04D6F8B4" w14:textId="77777777" w:rsidR="00994C01" w:rsidRPr="00B31799" w:rsidRDefault="00994C01" w:rsidP="00AF27E8">
            <w:pPr>
              <w:spacing w:after="160" w:line="259" w:lineRule="auto"/>
              <w:ind w:left="0" w:firstLine="0"/>
              <w:jc w:val="left"/>
              <w:rPr>
                <w:color w:val="auto"/>
              </w:rPr>
            </w:pPr>
          </w:p>
        </w:tc>
        <w:tc>
          <w:tcPr>
            <w:tcW w:w="724" w:type="dxa"/>
            <w:tcBorders>
              <w:top w:val="single" w:sz="8" w:space="0" w:color="000000"/>
              <w:left w:val="single" w:sz="8" w:space="0" w:color="000000"/>
              <w:bottom w:val="single" w:sz="8" w:space="0" w:color="000000"/>
              <w:right w:val="single" w:sz="8" w:space="0" w:color="000000"/>
            </w:tcBorders>
            <w:vAlign w:val="center"/>
          </w:tcPr>
          <w:p w14:paraId="460FD31A" w14:textId="77777777" w:rsidR="00994C01" w:rsidRPr="00B31799" w:rsidRDefault="00994C01" w:rsidP="00AF27E8">
            <w:pPr>
              <w:spacing w:after="160" w:line="259" w:lineRule="auto"/>
              <w:ind w:left="0" w:firstLine="0"/>
              <w:jc w:val="left"/>
              <w:rPr>
                <w:color w:val="auto"/>
              </w:rPr>
            </w:pPr>
          </w:p>
        </w:tc>
        <w:tc>
          <w:tcPr>
            <w:tcW w:w="1106" w:type="dxa"/>
            <w:vMerge w:val="restart"/>
            <w:tcBorders>
              <w:top w:val="single" w:sz="8" w:space="0" w:color="000000"/>
              <w:left w:val="single" w:sz="8" w:space="0" w:color="000000"/>
              <w:bottom w:val="single" w:sz="8" w:space="0" w:color="000000"/>
              <w:right w:val="single" w:sz="8" w:space="0" w:color="000000"/>
            </w:tcBorders>
            <w:vAlign w:val="center"/>
          </w:tcPr>
          <w:p w14:paraId="682271BF" w14:textId="77777777" w:rsidR="00994C01" w:rsidRPr="00B31799" w:rsidRDefault="00994C01" w:rsidP="00AF27E8">
            <w:pPr>
              <w:spacing w:after="0" w:line="259" w:lineRule="auto"/>
              <w:ind w:left="0" w:right="50" w:firstLine="0"/>
              <w:jc w:val="center"/>
              <w:rPr>
                <w:color w:val="auto"/>
              </w:rPr>
            </w:pPr>
            <w:r w:rsidRPr="00B31799">
              <w:rPr>
                <w:color w:val="auto"/>
              </w:rPr>
              <w:t>4h</w:t>
            </w:r>
          </w:p>
        </w:tc>
      </w:tr>
      <w:tr w:rsidR="00B31799" w:rsidRPr="00B31799" w14:paraId="67E10766" w14:textId="77777777" w:rsidTr="00F35229">
        <w:trPr>
          <w:trHeight w:val="545"/>
        </w:trPr>
        <w:tc>
          <w:tcPr>
            <w:tcW w:w="0" w:type="auto"/>
            <w:vMerge/>
            <w:tcBorders>
              <w:left w:val="single" w:sz="8" w:space="0" w:color="000000"/>
              <w:right w:val="single" w:sz="8" w:space="0" w:color="000000"/>
            </w:tcBorders>
            <w:vAlign w:val="center"/>
          </w:tcPr>
          <w:p w14:paraId="23E70A77"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89320C" w14:textId="77777777" w:rsidR="00994C01" w:rsidRPr="00B31799" w:rsidRDefault="00994C01" w:rsidP="00AF27E8">
            <w:pPr>
              <w:spacing w:after="0" w:line="259" w:lineRule="auto"/>
              <w:ind w:left="0" w:firstLine="0"/>
              <w:jc w:val="left"/>
              <w:rPr>
                <w:color w:val="auto"/>
              </w:rPr>
            </w:pPr>
            <w:r w:rsidRPr="00B31799">
              <w:rPr>
                <w:color w:val="auto"/>
              </w:rPr>
              <w:t>Emprendimiento, Sostenibilidad y Consumo Responsable</w:t>
            </w:r>
          </w:p>
        </w:tc>
        <w:tc>
          <w:tcPr>
            <w:tcW w:w="850" w:type="dxa"/>
            <w:tcBorders>
              <w:top w:val="single" w:sz="8" w:space="0" w:color="000000"/>
              <w:left w:val="single" w:sz="8" w:space="0" w:color="000000"/>
              <w:bottom w:val="single" w:sz="8" w:space="0" w:color="000000"/>
              <w:right w:val="single" w:sz="8" w:space="0" w:color="000000"/>
            </w:tcBorders>
            <w:vAlign w:val="center"/>
          </w:tcPr>
          <w:p w14:paraId="3751E6C1" w14:textId="77777777" w:rsidR="00994C01" w:rsidRPr="00B31799" w:rsidRDefault="00994C01" w:rsidP="00AF27E8">
            <w:pPr>
              <w:spacing w:after="160" w:line="259" w:lineRule="auto"/>
              <w:ind w:left="0" w:firstLine="0"/>
              <w:jc w:val="left"/>
              <w:rPr>
                <w:color w:val="auto"/>
              </w:rPr>
            </w:pPr>
          </w:p>
        </w:tc>
        <w:tc>
          <w:tcPr>
            <w:tcW w:w="815" w:type="dxa"/>
            <w:tcBorders>
              <w:top w:val="single" w:sz="8" w:space="0" w:color="000000"/>
              <w:left w:val="single" w:sz="8" w:space="0" w:color="000000"/>
              <w:bottom w:val="single" w:sz="8" w:space="0" w:color="000000"/>
              <w:right w:val="single" w:sz="8" w:space="0" w:color="000000"/>
            </w:tcBorders>
            <w:vAlign w:val="center"/>
          </w:tcPr>
          <w:p w14:paraId="5C0E3F45" w14:textId="77777777" w:rsidR="00994C01" w:rsidRPr="00B31799" w:rsidRDefault="00994C01" w:rsidP="00AF27E8">
            <w:pPr>
              <w:spacing w:after="160" w:line="259" w:lineRule="auto"/>
              <w:ind w:left="0" w:firstLine="0"/>
              <w:jc w:val="left"/>
              <w:rPr>
                <w:color w:val="auto"/>
              </w:rPr>
            </w:pPr>
          </w:p>
        </w:tc>
        <w:tc>
          <w:tcPr>
            <w:tcW w:w="724" w:type="dxa"/>
            <w:tcBorders>
              <w:top w:val="single" w:sz="8" w:space="0" w:color="000000"/>
              <w:left w:val="single" w:sz="8" w:space="0" w:color="000000"/>
              <w:bottom w:val="single" w:sz="8" w:space="0" w:color="000000"/>
              <w:right w:val="single" w:sz="8" w:space="0" w:color="000000"/>
            </w:tcBorders>
            <w:vAlign w:val="center"/>
          </w:tcPr>
          <w:p w14:paraId="299E2D02"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1106" w:type="dxa"/>
            <w:vMerge/>
            <w:tcBorders>
              <w:top w:val="nil"/>
              <w:left w:val="single" w:sz="8" w:space="0" w:color="000000"/>
              <w:bottom w:val="single" w:sz="8" w:space="0" w:color="000000"/>
              <w:right w:val="single" w:sz="8" w:space="0" w:color="000000"/>
            </w:tcBorders>
            <w:vAlign w:val="center"/>
          </w:tcPr>
          <w:p w14:paraId="343171A1" w14:textId="77777777" w:rsidR="00994C01" w:rsidRPr="00B31799" w:rsidRDefault="00994C01" w:rsidP="00AF27E8">
            <w:pPr>
              <w:spacing w:after="160" w:line="259" w:lineRule="auto"/>
              <w:ind w:left="0" w:firstLine="0"/>
              <w:jc w:val="left"/>
              <w:rPr>
                <w:color w:val="auto"/>
              </w:rPr>
            </w:pPr>
          </w:p>
        </w:tc>
      </w:tr>
      <w:tr w:rsidR="00B31799" w:rsidRPr="00B31799" w14:paraId="39BB4017" w14:textId="77777777" w:rsidTr="00F35229">
        <w:trPr>
          <w:trHeight w:val="305"/>
        </w:trPr>
        <w:tc>
          <w:tcPr>
            <w:tcW w:w="0" w:type="auto"/>
            <w:vMerge/>
            <w:tcBorders>
              <w:left w:val="single" w:sz="8" w:space="0" w:color="000000"/>
              <w:right w:val="single" w:sz="8" w:space="0" w:color="000000"/>
            </w:tcBorders>
            <w:vAlign w:val="center"/>
          </w:tcPr>
          <w:p w14:paraId="3EE5D30F"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11DEBBB9" w14:textId="77777777" w:rsidR="00994C01" w:rsidRPr="00B31799" w:rsidRDefault="00994C01" w:rsidP="00AF27E8">
            <w:pPr>
              <w:spacing w:after="0" w:line="259" w:lineRule="auto"/>
              <w:ind w:left="0" w:firstLine="0"/>
              <w:jc w:val="left"/>
              <w:rPr>
                <w:color w:val="auto"/>
              </w:rPr>
            </w:pPr>
            <w:r w:rsidRPr="00B31799">
              <w:rPr>
                <w:color w:val="auto"/>
              </w:rPr>
              <w:t>Cultura Clásica</w:t>
            </w:r>
          </w:p>
        </w:tc>
        <w:tc>
          <w:tcPr>
            <w:tcW w:w="850" w:type="dxa"/>
            <w:tcBorders>
              <w:top w:val="single" w:sz="8" w:space="0" w:color="000000"/>
              <w:left w:val="single" w:sz="8" w:space="0" w:color="000000"/>
              <w:bottom w:val="single" w:sz="8" w:space="0" w:color="000000"/>
              <w:right w:val="single" w:sz="8" w:space="0" w:color="000000"/>
            </w:tcBorders>
            <w:vAlign w:val="center"/>
          </w:tcPr>
          <w:p w14:paraId="28D45072" w14:textId="77777777" w:rsidR="00994C01" w:rsidRPr="00B31799" w:rsidRDefault="00994C01" w:rsidP="00AF27E8">
            <w:pPr>
              <w:spacing w:after="160" w:line="259" w:lineRule="auto"/>
              <w:ind w:left="0" w:firstLine="0"/>
              <w:jc w:val="left"/>
              <w:rPr>
                <w:color w:val="auto"/>
              </w:rPr>
            </w:pPr>
          </w:p>
        </w:tc>
        <w:tc>
          <w:tcPr>
            <w:tcW w:w="815" w:type="dxa"/>
            <w:tcBorders>
              <w:top w:val="single" w:sz="8" w:space="0" w:color="000000"/>
              <w:left w:val="single" w:sz="8" w:space="0" w:color="000000"/>
              <w:bottom w:val="single" w:sz="8" w:space="0" w:color="000000"/>
              <w:right w:val="single" w:sz="8" w:space="0" w:color="000000"/>
            </w:tcBorders>
            <w:vAlign w:val="center"/>
          </w:tcPr>
          <w:p w14:paraId="741EEDA4"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724" w:type="dxa"/>
            <w:tcBorders>
              <w:top w:val="single" w:sz="8" w:space="0" w:color="000000"/>
              <w:left w:val="single" w:sz="8" w:space="0" w:color="000000"/>
              <w:bottom w:val="single" w:sz="8" w:space="0" w:color="000000"/>
              <w:right w:val="single" w:sz="8" w:space="0" w:color="000000"/>
            </w:tcBorders>
            <w:vAlign w:val="center"/>
          </w:tcPr>
          <w:p w14:paraId="618FB0AD" w14:textId="77777777" w:rsidR="00994C01" w:rsidRPr="00B31799" w:rsidRDefault="00994C01" w:rsidP="00AF27E8">
            <w:pPr>
              <w:spacing w:after="160" w:line="259" w:lineRule="auto"/>
              <w:ind w:left="-41" w:firstLine="0"/>
              <w:jc w:val="left"/>
              <w:rPr>
                <w:color w:val="auto"/>
              </w:rPr>
            </w:pPr>
          </w:p>
        </w:tc>
        <w:tc>
          <w:tcPr>
            <w:tcW w:w="1106" w:type="dxa"/>
            <w:tcBorders>
              <w:top w:val="single" w:sz="8" w:space="0" w:color="000000"/>
              <w:left w:val="single" w:sz="8" w:space="0" w:color="000000"/>
              <w:bottom w:val="single" w:sz="8" w:space="0" w:color="000000"/>
              <w:right w:val="single" w:sz="8" w:space="0" w:color="000000"/>
            </w:tcBorders>
            <w:vAlign w:val="center"/>
          </w:tcPr>
          <w:p w14:paraId="6079BFAD" w14:textId="77777777" w:rsidR="00994C01" w:rsidRPr="00B31799" w:rsidRDefault="00994C01" w:rsidP="00AF27E8">
            <w:pPr>
              <w:spacing w:after="0" w:line="259" w:lineRule="auto"/>
              <w:ind w:left="0" w:right="50" w:firstLine="0"/>
              <w:jc w:val="center"/>
              <w:rPr>
                <w:color w:val="auto"/>
              </w:rPr>
            </w:pPr>
            <w:r w:rsidRPr="00B31799">
              <w:rPr>
                <w:color w:val="auto"/>
              </w:rPr>
              <w:t>2h</w:t>
            </w:r>
          </w:p>
        </w:tc>
      </w:tr>
      <w:tr w:rsidR="00B31799" w:rsidRPr="00B31799" w14:paraId="0B76E0DB" w14:textId="77777777" w:rsidTr="00F35229">
        <w:trPr>
          <w:trHeight w:val="305"/>
        </w:trPr>
        <w:tc>
          <w:tcPr>
            <w:tcW w:w="0" w:type="auto"/>
            <w:vMerge/>
            <w:tcBorders>
              <w:left w:val="single" w:sz="8" w:space="0" w:color="000000"/>
              <w:right w:val="single" w:sz="8" w:space="0" w:color="000000"/>
            </w:tcBorders>
            <w:vAlign w:val="center"/>
          </w:tcPr>
          <w:p w14:paraId="5F968FF0"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2E1CE55F" w14:textId="77777777" w:rsidR="00994C01" w:rsidRPr="00B31799" w:rsidRDefault="00994C01" w:rsidP="00AF27E8">
            <w:pPr>
              <w:spacing w:after="0" w:line="259" w:lineRule="auto"/>
              <w:ind w:left="0" w:firstLine="0"/>
              <w:jc w:val="left"/>
              <w:rPr>
                <w:color w:val="auto"/>
              </w:rPr>
            </w:pPr>
            <w:r w:rsidRPr="00B31799">
              <w:rPr>
                <w:color w:val="auto"/>
              </w:rPr>
              <w:t>Música Activa, Movimiento y Folclore</w:t>
            </w:r>
          </w:p>
        </w:tc>
        <w:tc>
          <w:tcPr>
            <w:tcW w:w="850" w:type="dxa"/>
            <w:tcBorders>
              <w:top w:val="single" w:sz="8" w:space="0" w:color="000000"/>
              <w:left w:val="single" w:sz="8" w:space="0" w:color="000000"/>
              <w:bottom w:val="single" w:sz="8" w:space="0" w:color="000000"/>
              <w:right w:val="single" w:sz="8" w:space="0" w:color="000000"/>
            </w:tcBorders>
            <w:vAlign w:val="center"/>
          </w:tcPr>
          <w:p w14:paraId="259838AB" w14:textId="77777777" w:rsidR="00994C01" w:rsidRPr="00B31799" w:rsidRDefault="00994C01" w:rsidP="00AF27E8">
            <w:pPr>
              <w:spacing w:after="160" w:line="259" w:lineRule="auto"/>
              <w:ind w:left="0" w:firstLine="0"/>
              <w:jc w:val="left"/>
              <w:rPr>
                <w:color w:val="auto"/>
              </w:rPr>
            </w:pPr>
          </w:p>
        </w:tc>
        <w:tc>
          <w:tcPr>
            <w:tcW w:w="815" w:type="dxa"/>
            <w:tcBorders>
              <w:top w:val="single" w:sz="8" w:space="0" w:color="000000"/>
              <w:left w:val="single" w:sz="8" w:space="0" w:color="000000"/>
              <w:bottom w:val="single" w:sz="8" w:space="0" w:color="000000"/>
              <w:right w:val="single" w:sz="8" w:space="0" w:color="000000"/>
            </w:tcBorders>
            <w:vAlign w:val="center"/>
          </w:tcPr>
          <w:p w14:paraId="5BC2B2B7" w14:textId="77777777" w:rsidR="00994C01" w:rsidRPr="00B31799" w:rsidRDefault="00994C01" w:rsidP="00AF27E8">
            <w:pPr>
              <w:spacing w:after="160" w:line="259" w:lineRule="auto"/>
              <w:ind w:left="0" w:firstLine="0"/>
              <w:jc w:val="left"/>
              <w:rPr>
                <w:color w:val="auto"/>
              </w:rPr>
            </w:pPr>
          </w:p>
        </w:tc>
        <w:tc>
          <w:tcPr>
            <w:tcW w:w="724" w:type="dxa"/>
            <w:tcBorders>
              <w:top w:val="single" w:sz="8" w:space="0" w:color="000000"/>
              <w:left w:val="single" w:sz="8" w:space="0" w:color="000000"/>
              <w:bottom w:val="single" w:sz="8" w:space="0" w:color="000000"/>
              <w:right w:val="single" w:sz="8" w:space="0" w:color="000000"/>
            </w:tcBorders>
            <w:vAlign w:val="center"/>
          </w:tcPr>
          <w:p w14:paraId="574EF1F8" w14:textId="77777777" w:rsidR="00994C01" w:rsidRPr="00B31799" w:rsidRDefault="00994C01" w:rsidP="00AF27E8">
            <w:pPr>
              <w:spacing w:after="0" w:line="259" w:lineRule="auto"/>
              <w:ind w:left="-41" w:firstLine="0"/>
              <w:jc w:val="center"/>
              <w:rPr>
                <w:color w:val="auto"/>
              </w:rPr>
            </w:pPr>
            <w:r w:rsidRPr="00B31799">
              <w:rPr>
                <w:color w:val="auto"/>
              </w:rPr>
              <w:t>2</w:t>
            </w:r>
          </w:p>
        </w:tc>
        <w:tc>
          <w:tcPr>
            <w:tcW w:w="1106" w:type="dxa"/>
            <w:tcBorders>
              <w:top w:val="single" w:sz="8" w:space="0" w:color="000000"/>
              <w:left w:val="single" w:sz="8" w:space="0" w:color="000000"/>
              <w:bottom w:val="single" w:sz="8" w:space="0" w:color="000000"/>
              <w:right w:val="single" w:sz="8" w:space="0" w:color="000000"/>
            </w:tcBorders>
            <w:vAlign w:val="center"/>
          </w:tcPr>
          <w:p w14:paraId="0AA5889F" w14:textId="77777777" w:rsidR="00994C01" w:rsidRPr="00B31799" w:rsidRDefault="00994C01" w:rsidP="00AF27E8">
            <w:pPr>
              <w:spacing w:after="0" w:line="259" w:lineRule="auto"/>
              <w:ind w:left="0" w:right="50" w:firstLine="0"/>
              <w:jc w:val="center"/>
              <w:rPr>
                <w:color w:val="auto"/>
              </w:rPr>
            </w:pPr>
            <w:r w:rsidRPr="00B31799">
              <w:rPr>
                <w:color w:val="auto"/>
              </w:rPr>
              <w:t>2h</w:t>
            </w:r>
          </w:p>
        </w:tc>
      </w:tr>
      <w:tr w:rsidR="00B31799" w:rsidRPr="00B31799" w14:paraId="1643EF2D" w14:textId="77777777" w:rsidTr="00F35229">
        <w:trPr>
          <w:trHeight w:val="305"/>
        </w:trPr>
        <w:tc>
          <w:tcPr>
            <w:tcW w:w="0" w:type="auto"/>
            <w:vMerge/>
            <w:tcBorders>
              <w:left w:val="single" w:sz="8" w:space="0" w:color="000000"/>
              <w:right w:val="single" w:sz="8" w:space="0" w:color="000000"/>
            </w:tcBorders>
            <w:vAlign w:val="center"/>
          </w:tcPr>
          <w:p w14:paraId="6A9CE1A9"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1F8A01C3" w14:textId="77777777" w:rsidR="00994C01" w:rsidRPr="00B31799" w:rsidRDefault="00994C01" w:rsidP="00AF27E8">
            <w:pPr>
              <w:spacing w:after="0" w:line="259" w:lineRule="auto"/>
              <w:ind w:left="0" w:firstLine="0"/>
              <w:jc w:val="left"/>
              <w:rPr>
                <w:color w:val="auto"/>
              </w:rPr>
            </w:pPr>
            <w:r w:rsidRPr="00B31799">
              <w:rPr>
                <w:color w:val="auto"/>
              </w:rPr>
              <w:t>Desarrollo Digital</w:t>
            </w:r>
          </w:p>
        </w:tc>
        <w:tc>
          <w:tcPr>
            <w:tcW w:w="850" w:type="dxa"/>
            <w:tcBorders>
              <w:top w:val="single" w:sz="8" w:space="0" w:color="000000"/>
              <w:left w:val="single" w:sz="8" w:space="0" w:color="000000"/>
              <w:bottom w:val="single" w:sz="8" w:space="0" w:color="000000"/>
              <w:right w:val="single" w:sz="8" w:space="0" w:color="000000"/>
            </w:tcBorders>
            <w:vAlign w:val="center"/>
          </w:tcPr>
          <w:p w14:paraId="0C7268DD" w14:textId="77777777" w:rsidR="00994C01" w:rsidRPr="00B31799" w:rsidRDefault="00994C01" w:rsidP="00AF27E8">
            <w:pPr>
              <w:spacing w:after="160" w:line="259" w:lineRule="auto"/>
              <w:ind w:left="0" w:firstLine="0"/>
              <w:jc w:val="left"/>
              <w:rPr>
                <w:color w:val="auto"/>
              </w:rPr>
            </w:pPr>
          </w:p>
        </w:tc>
        <w:tc>
          <w:tcPr>
            <w:tcW w:w="815" w:type="dxa"/>
            <w:tcBorders>
              <w:top w:val="single" w:sz="8" w:space="0" w:color="000000"/>
              <w:left w:val="single" w:sz="8" w:space="0" w:color="000000"/>
              <w:bottom w:val="single" w:sz="8" w:space="0" w:color="000000"/>
              <w:right w:val="single" w:sz="8" w:space="0" w:color="000000"/>
            </w:tcBorders>
            <w:vAlign w:val="center"/>
          </w:tcPr>
          <w:p w14:paraId="1C2DA3A7"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724" w:type="dxa"/>
            <w:tcBorders>
              <w:top w:val="single" w:sz="8" w:space="0" w:color="000000"/>
              <w:left w:val="single" w:sz="8" w:space="0" w:color="000000"/>
              <w:bottom w:val="single" w:sz="8" w:space="0" w:color="000000"/>
              <w:right w:val="single" w:sz="8" w:space="0" w:color="000000"/>
            </w:tcBorders>
            <w:vAlign w:val="center"/>
          </w:tcPr>
          <w:p w14:paraId="1DEC0E71" w14:textId="77777777" w:rsidR="00994C01" w:rsidRPr="00B31799" w:rsidRDefault="00994C01" w:rsidP="00AF27E8">
            <w:pPr>
              <w:spacing w:after="160" w:line="259" w:lineRule="auto"/>
              <w:ind w:left="-41" w:firstLine="0"/>
              <w:jc w:val="left"/>
              <w:rPr>
                <w:color w:val="auto"/>
              </w:rPr>
            </w:pPr>
          </w:p>
        </w:tc>
        <w:tc>
          <w:tcPr>
            <w:tcW w:w="1106" w:type="dxa"/>
            <w:tcBorders>
              <w:top w:val="single" w:sz="8" w:space="0" w:color="000000"/>
              <w:left w:val="single" w:sz="8" w:space="0" w:color="000000"/>
              <w:bottom w:val="single" w:sz="8" w:space="0" w:color="000000"/>
              <w:right w:val="single" w:sz="8" w:space="0" w:color="000000"/>
            </w:tcBorders>
            <w:vAlign w:val="center"/>
          </w:tcPr>
          <w:p w14:paraId="03F2D78D" w14:textId="77777777" w:rsidR="00994C01" w:rsidRPr="00B31799" w:rsidRDefault="00994C01" w:rsidP="00AF27E8">
            <w:pPr>
              <w:spacing w:after="0" w:line="259" w:lineRule="auto"/>
              <w:ind w:left="0" w:right="50" w:firstLine="0"/>
              <w:jc w:val="center"/>
              <w:rPr>
                <w:color w:val="auto"/>
              </w:rPr>
            </w:pPr>
            <w:r w:rsidRPr="00B31799">
              <w:rPr>
                <w:color w:val="auto"/>
              </w:rPr>
              <w:t>2h</w:t>
            </w:r>
          </w:p>
        </w:tc>
      </w:tr>
      <w:tr w:rsidR="00B31799" w:rsidRPr="00B31799" w14:paraId="1B8D59A1" w14:textId="77777777" w:rsidTr="00F35229">
        <w:trPr>
          <w:trHeight w:val="305"/>
        </w:trPr>
        <w:tc>
          <w:tcPr>
            <w:tcW w:w="0" w:type="auto"/>
            <w:vMerge/>
            <w:tcBorders>
              <w:left w:val="single" w:sz="8" w:space="0" w:color="000000"/>
              <w:right w:val="single" w:sz="8" w:space="0" w:color="000000"/>
            </w:tcBorders>
            <w:vAlign w:val="center"/>
          </w:tcPr>
          <w:p w14:paraId="473B589B"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4AC3022F" w14:textId="77777777" w:rsidR="00994C01" w:rsidRPr="00B31799" w:rsidRDefault="00994C01" w:rsidP="00AF27E8">
            <w:pPr>
              <w:spacing w:after="0" w:line="259" w:lineRule="auto"/>
              <w:ind w:left="0" w:firstLine="0"/>
              <w:jc w:val="left"/>
              <w:rPr>
                <w:color w:val="auto"/>
              </w:rPr>
            </w:pPr>
            <w:r w:rsidRPr="00B31799">
              <w:rPr>
                <w:color w:val="auto"/>
              </w:rPr>
              <w:t>Proyectos de Artes Plásticas y Visuales</w:t>
            </w:r>
          </w:p>
        </w:tc>
        <w:tc>
          <w:tcPr>
            <w:tcW w:w="850" w:type="dxa"/>
            <w:tcBorders>
              <w:top w:val="single" w:sz="8" w:space="0" w:color="000000"/>
              <w:left w:val="single" w:sz="8" w:space="0" w:color="000000"/>
              <w:bottom w:val="single" w:sz="8" w:space="0" w:color="000000"/>
              <w:right w:val="single" w:sz="8" w:space="0" w:color="000000"/>
            </w:tcBorders>
            <w:vAlign w:val="center"/>
          </w:tcPr>
          <w:p w14:paraId="363790AE"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815" w:type="dxa"/>
            <w:tcBorders>
              <w:top w:val="single" w:sz="8" w:space="0" w:color="000000"/>
              <w:left w:val="single" w:sz="8" w:space="0" w:color="000000"/>
              <w:bottom w:val="single" w:sz="8" w:space="0" w:color="000000"/>
              <w:right w:val="single" w:sz="8" w:space="0" w:color="000000"/>
            </w:tcBorders>
            <w:vAlign w:val="center"/>
          </w:tcPr>
          <w:p w14:paraId="0CB62141" w14:textId="77777777" w:rsidR="00994C01" w:rsidRPr="00B31799" w:rsidRDefault="00994C01" w:rsidP="00AF27E8">
            <w:pPr>
              <w:spacing w:after="160" w:line="259" w:lineRule="auto"/>
              <w:ind w:left="0" w:right="80" w:firstLine="0"/>
              <w:jc w:val="left"/>
              <w:rPr>
                <w:color w:val="auto"/>
              </w:rPr>
            </w:pPr>
          </w:p>
        </w:tc>
        <w:tc>
          <w:tcPr>
            <w:tcW w:w="724" w:type="dxa"/>
            <w:tcBorders>
              <w:top w:val="single" w:sz="8" w:space="0" w:color="000000"/>
              <w:left w:val="single" w:sz="8" w:space="0" w:color="000000"/>
              <w:bottom w:val="single" w:sz="8" w:space="0" w:color="000000"/>
              <w:right w:val="single" w:sz="8" w:space="0" w:color="000000"/>
            </w:tcBorders>
            <w:vAlign w:val="center"/>
          </w:tcPr>
          <w:p w14:paraId="42267D60" w14:textId="77777777" w:rsidR="00994C01" w:rsidRPr="00B31799" w:rsidRDefault="00994C01" w:rsidP="00AF27E8">
            <w:pPr>
              <w:spacing w:after="160" w:line="259" w:lineRule="auto"/>
              <w:ind w:left="-41" w:firstLine="0"/>
              <w:jc w:val="left"/>
              <w:rPr>
                <w:color w:val="auto"/>
              </w:rPr>
            </w:pPr>
          </w:p>
        </w:tc>
        <w:tc>
          <w:tcPr>
            <w:tcW w:w="1106" w:type="dxa"/>
            <w:tcBorders>
              <w:top w:val="single" w:sz="8" w:space="0" w:color="000000"/>
              <w:left w:val="single" w:sz="8" w:space="0" w:color="000000"/>
              <w:bottom w:val="single" w:sz="8" w:space="0" w:color="000000"/>
              <w:right w:val="single" w:sz="8" w:space="0" w:color="000000"/>
            </w:tcBorders>
            <w:vAlign w:val="center"/>
          </w:tcPr>
          <w:p w14:paraId="59A49FA5" w14:textId="77777777" w:rsidR="00994C01" w:rsidRPr="00B31799" w:rsidRDefault="00994C01" w:rsidP="00AF27E8">
            <w:pPr>
              <w:spacing w:after="0" w:line="259" w:lineRule="auto"/>
              <w:ind w:left="0" w:right="50" w:firstLine="0"/>
              <w:jc w:val="center"/>
              <w:rPr>
                <w:color w:val="auto"/>
              </w:rPr>
            </w:pPr>
            <w:r w:rsidRPr="00B31799">
              <w:rPr>
                <w:color w:val="auto"/>
              </w:rPr>
              <w:t>2h</w:t>
            </w:r>
          </w:p>
        </w:tc>
      </w:tr>
      <w:tr w:rsidR="00B31799" w:rsidRPr="00B31799" w14:paraId="4AA3AEE4" w14:textId="77777777" w:rsidTr="00F35229">
        <w:trPr>
          <w:trHeight w:val="305"/>
        </w:trPr>
        <w:tc>
          <w:tcPr>
            <w:tcW w:w="0" w:type="auto"/>
            <w:vMerge/>
            <w:tcBorders>
              <w:left w:val="single" w:sz="8" w:space="0" w:color="000000"/>
              <w:bottom w:val="single" w:sz="8" w:space="0" w:color="000000"/>
              <w:right w:val="single" w:sz="8" w:space="0" w:color="000000"/>
            </w:tcBorders>
            <w:vAlign w:val="center"/>
          </w:tcPr>
          <w:p w14:paraId="18B4436B"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568B0FC0" w14:textId="77777777" w:rsidR="00994C01" w:rsidRPr="00B31799" w:rsidRDefault="00994C01" w:rsidP="00AF27E8">
            <w:pPr>
              <w:spacing w:after="0" w:line="259" w:lineRule="auto"/>
              <w:ind w:left="0" w:right="157" w:firstLine="0"/>
              <w:rPr>
                <w:color w:val="auto"/>
              </w:rPr>
            </w:pPr>
            <w:r w:rsidRPr="00B31799">
              <w:rPr>
                <w:color w:val="auto"/>
              </w:rPr>
              <w:t>Trabajo monográfico, proyecto interdisciplinar o proyecto de colaboración con un servicio a la comunidad.</w:t>
            </w:r>
          </w:p>
        </w:tc>
        <w:tc>
          <w:tcPr>
            <w:tcW w:w="850" w:type="dxa"/>
            <w:tcBorders>
              <w:top w:val="single" w:sz="8" w:space="0" w:color="000000"/>
              <w:left w:val="single" w:sz="8" w:space="0" w:color="000000"/>
              <w:bottom w:val="single" w:sz="8" w:space="0" w:color="000000"/>
              <w:right w:val="single" w:sz="8" w:space="0" w:color="000000"/>
            </w:tcBorders>
            <w:vAlign w:val="center"/>
          </w:tcPr>
          <w:p w14:paraId="2FE81536"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815" w:type="dxa"/>
            <w:tcBorders>
              <w:top w:val="single" w:sz="8" w:space="0" w:color="000000"/>
              <w:left w:val="single" w:sz="8" w:space="0" w:color="000000"/>
              <w:bottom w:val="single" w:sz="8" w:space="0" w:color="000000"/>
              <w:right w:val="single" w:sz="8" w:space="0" w:color="000000"/>
            </w:tcBorders>
            <w:vAlign w:val="center"/>
          </w:tcPr>
          <w:p w14:paraId="758297FF" w14:textId="77777777" w:rsidR="00994C01" w:rsidRPr="00B31799" w:rsidRDefault="00994C01" w:rsidP="00AF27E8">
            <w:pPr>
              <w:spacing w:after="0" w:line="259" w:lineRule="auto"/>
              <w:ind w:left="0" w:right="80" w:firstLine="0"/>
              <w:jc w:val="center"/>
              <w:rPr>
                <w:color w:val="auto"/>
              </w:rPr>
            </w:pPr>
            <w:r w:rsidRPr="00B31799">
              <w:rPr>
                <w:color w:val="auto"/>
              </w:rPr>
              <w:t>2</w:t>
            </w:r>
          </w:p>
        </w:tc>
        <w:tc>
          <w:tcPr>
            <w:tcW w:w="724" w:type="dxa"/>
            <w:tcBorders>
              <w:top w:val="single" w:sz="8" w:space="0" w:color="000000"/>
              <w:left w:val="single" w:sz="8" w:space="0" w:color="000000"/>
              <w:bottom w:val="single" w:sz="8" w:space="0" w:color="000000"/>
              <w:right w:val="single" w:sz="8" w:space="0" w:color="000000"/>
            </w:tcBorders>
            <w:vAlign w:val="center"/>
          </w:tcPr>
          <w:p w14:paraId="2E0E1A9B" w14:textId="77777777" w:rsidR="00994C01" w:rsidRPr="00B31799" w:rsidRDefault="00994C01" w:rsidP="00AF27E8">
            <w:pPr>
              <w:spacing w:after="0" w:line="259" w:lineRule="auto"/>
              <w:ind w:left="-41" w:firstLine="0"/>
              <w:jc w:val="center"/>
              <w:rPr>
                <w:color w:val="auto"/>
              </w:rPr>
            </w:pPr>
            <w:r w:rsidRPr="00B31799">
              <w:rPr>
                <w:color w:val="auto"/>
              </w:rPr>
              <w:t>2</w:t>
            </w:r>
          </w:p>
        </w:tc>
        <w:tc>
          <w:tcPr>
            <w:tcW w:w="1106" w:type="dxa"/>
            <w:tcBorders>
              <w:top w:val="single" w:sz="8" w:space="0" w:color="000000"/>
              <w:left w:val="single" w:sz="8" w:space="0" w:color="000000"/>
              <w:bottom w:val="single" w:sz="8" w:space="0" w:color="000000"/>
              <w:right w:val="single" w:sz="8" w:space="0" w:color="000000"/>
            </w:tcBorders>
            <w:vAlign w:val="center"/>
          </w:tcPr>
          <w:p w14:paraId="6E1F87A5" w14:textId="592ADF6F" w:rsidR="00994C01" w:rsidRPr="00B31799" w:rsidRDefault="00994C01" w:rsidP="00AF27E8">
            <w:pPr>
              <w:spacing w:after="0" w:line="259" w:lineRule="auto"/>
              <w:ind w:left="0" w:right="50" w:firstLine="0"/>
              <w:jc w:val="center"/>
              <w:rPr>
                <w:color w:val="auto"/>
              </w:rPr>
            </w:pPr>
            <w:r w:rsidRPr="00B31799">
              <w:rPr>
                <w:color w:val="auto"/>
              </w:rPr>
              <w:t>6h</w:t>
            </w:r>
          </w:p>
        </w:tc>
      </w:tr>
      <w:tr w:rsidR="00B31799" w:rsidRPr="00B31799" w14:paraId="33F1F0E0" w14:textId="77777777" w:rsidTr="00F35229">
        <w:trPr>
          <w:trHeight w:val="305"/>
        </w:trPr>
        <w:tc>
          <w:tcPr>
            <w:tcW w:w="5293" w:type="dxa"/>
            <w:gridSpan w:val="2"/>
            <w:tcBorders>
              <w:top w:val="single" w:sz="8" w:space="0" w:color="000000"/>
              <w:left w:val="single" w:sz="8" w:space="0" w:color="000000"/>
              <w:bottom w:val="single" w:sz="8" w:space="0" w:color="000000"/>
              <w:right w:val="single" w:sz="8" w:space="0" w:color="000000"/>
            </w:tcBorders>
            <w:vAlign w:val="center"/>
          </w:tcPr>
          <w:p w14:paraId="047934AD" w14:textId="77777777" w:rsidR="00994C01" w:rsidRPr="00B31799" w:rsidRDefault="00994C01" w:rsidP="00AF27E8">
            <w:pPr>
              <w:spacing w:after="0" w:line="259" w:lineRule="auto"/>
              <w:ind w:left="0" w:firstLine="0"/>
              <w:jc w:val="left"/>
              <w:rPr>
                <w:color w:val="auto"/>
              </w:rPr>
            </w:pPr>
            <w:r w:rsidRPr="00B31799">
              <w:rPr>
                <w:color w:val="auto"/>
              </w:rPr>
              <w:t>Tutoría</w:t>
            </w:r>
          </w:p>
        </w:tc>
        <w:tc>
          <w:tcPr>
            <w:tcW w:w="850" w:type="dxa"/>
            <w:tcBorders>
              <w:top w:val="single" w:sz="8" w:space="0" w:color="000000"/>
              <w:left w:val="single" w:sz="8" w:space="0" w:color="000000"/>
              <w:bottom w:val="single" w:sz="8" w:space="0" w:color="000000"/>
              <w:right w:val="single" w:sz="8" w:space="0" w:color="000000"/>
            </w:tcBorders>
            <w:vAlign w:val="center"/>
          </w:tcPr>
          <w:p w14:paraId="38E68E24" w14:textId="77777777" w:rsidR="00994C01" w:rsidRPr="00B31799" w:rsidRDefault="00994C01" w:rsidP="00AF27E8">
            <w:pPr>
              <w:spacing w:after="0" w:line="259" w:lineRule="auto"/>
              <w:ind w:left="0" w:right="80" w:firstLine="0"/>
              <w:jc w:val="center"/>
              <w:rPr>
                <w:color w:val="auto"/>
              </w:rPr>
            </w:pPr>
            <w:r w:rsidRPr="00B31799">
              <w:rPr>
                <w:color w:val="auto"/>
              </w:rPr>
              <w:t>1h</w:t>
            </w:r>
          </w:p>
        </w:tc>
        <w:tc>
          <w:tcPr>
            <w:tcW w:w="815" w:type="dxa"/>
            <w:tcBorders>
              <w:top w:val="single" w:sz="8" w:space="0" w:color="000000"/>
              <w:left w:val="single" w:sz="8" w:space="0" w:color="000000"/>
              <w:bottom w:val="single" w:sz="8" w:space="0" w:color="000000"/>
              <w:right w:val="single" w:sz="8" w:space="0" w:color="000000"/>
            </w:tcBorders>
            <w:vAlign w:val="center"/>
          </w:tcPr>
          <w:p w14:paraId="7FE7C4E1" w14:textId="77777777" w:rsidR="00994C01" w:rsidRPr="00B31799" w:rsidRDefault="00994C01" w:rsidP="00AF27E8">
            <w:pPr>
              <w:spacing w:after="0" w:line="259" w:lineRule="auto"/>
              <w:ind w:left="0" w:right="80" w:firstLine="0"/>
              <w:jc w:val="center"/>
              <w:rPr>
                <w:color w:val="auto"/>
              </w:rPr>
            </w:pPr>
            <w:r w:rsidRPr="00B31799">
              <w:rPr>
                <w:color w:val="auto"/>
              </w:rPr>
              <w:t>1h</w:t>
            </w:r>
          </w:p>
        </w:tc>
        <w:tc>
          <w:tcPr>
            <w:tcW w:w="724" w:type="dxa"/>
            <w:tcBorders>
              <w:top w:val="single" w:sz="8" w:space="0" w:color="000000"/>
              <w:left w:val="single" w:sz="8" w:space="0" w:color="000000"/>
              <w:bottom w:val="single" w:sz="8" w:space="0" w:color="000000"/>
              <w:right w:val="single" w:sz="4" w:space="0" w:color="auto"/>
            </w:tcBorders>
            <w:vAlign w:val="center"/>
          </w:tcPr>
          <w:p w14:paraId="7978E8B7" w14:textId="77777777" w:rsidR="00994C01" w:rsidRPr="00B31799" w:rsidRDefault="00994C01" w:rsidP="00AF27E8">
            <w:pPr>
              <w:spacing w:after="0" w:line="259" w:lineRule="auto"/>
              <w:ind w:left="-41" w:firstLine="0"/>
              <w:jc w:val="center"/>
              <w:rPr>
                <w:color w:val="auto"/>
              </w:rPr>
            </w:pPr>
            <w:r w:rsidRPr="00B31799">
              <w:rPr>
                <w:color w:val="auto"/>
              </w:rPr>
              <w:t>1h</w:t>
            </w:r>
          </w:p>
        </w:tc>
        <w:tc>
          <w:tcPr>
            <w:tcW w:w="1106" w:type="dxa"/>
            <w:tcBorders>
              <w:top w:val="single" w:sz="8" w:space="0" w:color="000000"/>
              <w:left w:val="single" w:sz="4" w:space="0" w:color="auto"/>
              <w:bottom w:val="single" w:sz="8" w:space="0" w:color="000000"/>
              <w:right w:val="single" w:sz="8" w:space="0" w:color="000000"/>
            </w:tcBorders>
            <w:vAlign w:val="center"/>
          </w:tcPr>
          <w:p w14:paraId="2E84B3C9" w14:textId="77777777" w:rsidR="00994C01" w:rsidRPr="00B31799" w:rsidRDefault="00994C01" w:rsidP="00AF27E8">
            <w:pPr>
              <w:spacing w:after="0" w:line="259" w:lineRule="auto"/>
              <w:ind w:left="0" w:right="50" w:firstLine="0"/>
              <w:jc w:val="center"/>
              <w:rPr>
                <w:color w:val="auto"/>
              </w:rPr>
            </w:pPr>
            <w:r w:rsidRPr="00B31799">
              <w:rPr>
                <w:color w:val="auto"/>
              </w:rPr>
              <w:t>3h</w:t>
            </w:r>
          </w:p>
        </w:tc>
      </w:tr>
      <w:tr w:rsidR="00994C01" w:rsidRPr="00B31799" w14:paraId="507FF5D5" w14:textId="77777777" w:rsidTr="00F35229">
        <w:trPr>
          <w:trHeight w:val="305"/>
        </w:trPr>
        <w:tc>
          <w:tcPr>
            <w:tcW w:w="1358" w:type="dxa"/>
            <w:tcBorders>
              <w:top w:val="single" w:sz="8" w:space="0" w:color="000000"/>
              <w:left w:val="single" w:sz="8" w:space="0" w:color="000000"/>
              <w:bottom w:val="single" w:sz="8" w:space="0" w:color="000000"/>
              <w:right w:val="single" w:sz="8" w:space="0" w:color="000000"/>
            </w:tcBorders>
            <w:vAlign w:val="center"/>
          </w:tcPr>
          <w:p w14:paraId="63B28675" w14:textId="77777777" w:rsidR="00994C01" w:rsidRPr="00B31799" w:rsidRDefault="00994C01" w:rsidP="00AF27E8">
            <w:pPr>
              <w:spacing w:after="160" w:line="259" w:lineRule="auto"/>
              <w:ind w:left="0" w:firstLine="0"/>
              <w:jc w:val="left"/>
              <w:rPr>
                <w:color w:val="auto"/>
              </w:rPr>
            </w:pPr>
          </w:p>
        </w:tc>
        <w:tc>
          <w:tcPr>
            <w:tcW w:w="3935" w:type="dxa"/>
            <w:tcBorders>
              <w:top w:val="single" w:sz="8" w:space="0" w:color="000000"/>
              <w:left w:val="single" w:sz="8" w:space="0" w:color="000000"/>
              <w:bottom w:val="single" w:sz="8" w:space="0" w:color="000000"/>
              <w:right w:val="single" w:sz="8" w:space="0" w:color="000000"/>
            </w:tcBorders>
            <w:vAlign w:val="center"/>
          </w:tcPr>
          <w:p w14:paraId="52DD227A" w14:textId="77777777" w:rsidR="00994C01" w:rsidRPr="00B31799" w:rsidRDefault="00994C01" w:rsidP="00AF27E8">
            <w:pPr>
              <w:spacing w:after="160" w:line="259" w:lineRule="auto"/>
              <w:ind w:left="0" w:firstLine="0"/>
              <w:jc w:val="left"/>
              <w:rPr>
                <w:color w:val="auto"/>
              </w:rPr>
            </w:pPr>
          </w:p>
        </w:tc>
        <w:tc>
          <w:tcPr>
            <w:tcW w:w="850" w:type="dxa"/>
            <w:tcBorders>
              <w:top w:val="single" w:sz="8" w:space="0" w:color="000000"/>
              <w:left w:val="single" w:sz="8" w:space="0" w:color="000000"/>
              <w:bottom w:val="single" w:sz="8" w:space="0" w:color="000000"/>
              <w:right w:val="single" w:sz="8" w:space="0" w:color="000000"/>
            </w:tcBorders>
            <w:vAlign w:val="center"/>
          </w:tcPr>
          <w:p w14:paraId="08807259" w14:textId="77777777" w:rsidR="00994C01" w:rsidRPr="00B31799" w:rsidRDefault="00994C01" w:rsidP="00AF27E8">
            <w:pPr>
              <w:spacing w:after="0" w:line="259" w:lineRule="auto"/>
              <w:ind w:left="0" w:right="80" w:firstLine="0"/>
              <w:jc w:val="center"/>
              <w:rPr>
                <w:color w:val="auto"/>
              </w:rPr>
            </w:pPr>
            <w:r w:rsidRPr="00B31799">
              <w:rPr>
                <w:color w:val="auto"/>
              </w:rPr>
              <w:t>30h</w:t>
            </w:r>
          </w:p>
        </w:tc>
        <w:tc>
          <w:tcPr>
            <w:tcW w:w="815" w:type="dxa"/>
            <w:tcBorders>
              <w:top w:val="single" w:sz="8" w:space="0" w:color="000000"/>
              <w:left w:val="single" w:sz="8" w:space="0" w:color="000000"/>
              <w:bottom w:val="single" w:sz="8" w:space="0" w:color="000000"/>
              <w:right w:val="single" w:sz="8" w:space="0" w:color="000000"/>
            </w:tcBorders>
            <w:vAlign w:val="center"/>
          </w:tcPr>
          <w:p w14:paraId="42AF7382" w14:textId="77777777" w:rsidR="00994C01" w:rsidRPr="00B31799" w:rsidRDefault="00994C01" w:rsidP="00AF27E8">
            <w:pPr>
              <w:spacing w:after="0" w:line="259" w:lineRule="auto"/>
              <w:ind w:left="0" w:right="80" w:firstLine="0"/>
              <w:jc w:val="center"/>
              <w:rPr>
                <w:color w:val="auto"/>
              </w:rPr>
            </w:pPr>
            <w:r w:rsidRPr="00B31799">
              <w:rPr>
                <w:color w:val="auto"/>
              </w:rPr>
              <w:t>30h</w:t>
            </w:r>
          </w:p>
        </w:tc>
        <w:tc>
          <w:tcPr>
            <w:tcW w:w="724" w:type="dxa"/>
            <w:tcBorders>
              <w:top w:val="single" w:sz="8" w:space="0" w:color="000000"/>
              <w:left w:val="single" w:sz="8" w:space="0" w:color="000000"/>
              <w:bottom w:val="single" w:sz="8" w:space="0" w:color="000000"/>
              <w:right w:val="single" w:sz="4" w:space="0" w:color="auto"/>
            </w:tcBorders>
            <w:vAlign w:val="center"/>
          </w:tcPr>
          <w:p w14:paraId="5FEF1E63" w14:textId="77777777" w:rsidR="00994C01" w:rsidRPr="00B31799" w:rsidRDefault="00994C01" w:rsidP="00AF27E8">
            <w:pPr>
              <w:spacing w:after="0" w:line="259" w:lineRule="auto"/>
              <w:ind w:left="-41" w:firstLine="0"/>
              <w:jc w:val="center"/>
              <w:rPr>
                <w:color w:val="auto"/>
              </w:rPr>
            </w:pPr>
            <w:r w:rsidRPr="00B31799">
              <w:rPr>
                <w:color w:val="auto"/>
              </w:rPr>
              <w:t>30h</w:t>
            </w:r>
          </w:p>
        </w:tc>
        <w:tc>
          <w:tcPr>
            <w:tcW w:w="1106" w:type="dxa"/>
            <w:tcBorders>
              <w:top w:val="single" w:sz="8" w:space="0" w:color="000000"/>
              <w:left w:val="single" w:sz="8" w:space="0" w:color="000000"/>
              <w:bottom w:val="single" w:sz="8" w:space="0" w:color="000000"/>
              <w:right w:val="single" w:sz="4" w:space="0" w:color="auto"/>
            </w:tcBorders>
            <w:vAlign w:val="center"/>
          </w:tcPr>
          <w:p w14:paraId="736DA5D6" w14:textId="77777777" w:rsidR="00994C01" w:rsidRPr="00B31799" w:rsidRDefault="00994C01" w:rsidP="00AF27E8">
            <w:pPr>
              <w:spacing w:after="0" w:line="259" w:lineRule="auto"/>
              <w:ind w:left="0" w:right="110" w:firstLine="0"/>
              <w:jc w:val="center"/>
              <w:rPr>
                <w:color w:val="auto"/>
              </w:rPr>
            </w:pPr>
          </w:p>
        </w:tc>
      </w:tr>
      <w:bookmarkEnd w:id="5"/>
    </w:tbl>
    <w:p w14:paraId="5806C637" w14:textId="77777777" w:rsidR="00994C01" w:rsidRPr="00B31799" w:rsidRDefault="00994C01" w:rsidP="00994C01">
      <w:pPr>
        <w:ind w:left="165" w:right="159"/>
        <w:rPr>
          <w:color w:val="auto"/>
        </w:rPr>
      </w:pPr>
    </w:p>
    <w:p w14:paraId="20A22BD5" w14:textId="77777777" w:rsidR="00994C01" w:rsidRPr="00B31799" w:rsidRDefault="00994C01" w:rsidP="00994C01">
      <w:pPr>
        <w:ind w:left="165" w:right="159"/>
        <w:rPr>
          <w:color w:val="auto"/>
        </w:rPr>
      </w:pPr>
    </w:p>
    <w:p w14:paraId="0BAFA0C8" w14:textId="77777777" w:rsidR="00994C01" w:rsidRPr="00B31799" w:rsidRDefault="00994C01" w:rsidP="00994C01">
      <w:pPr>
        <w:ind w:left="165" w:right="159"/>
        <w:rPr>
          <w:color w:val="auto"/>
        </w:rPr>
      </w:pPr>
    </w:p>
    <w:p w14:paraId="0483CD03" w14:textId="77777777" w:rsidR="00994C01" w:rsidRPr="00B31799" w:rsidRDefault="00994C01" w:rsidP="00994C01">
      <w:pPr>
        <w:ind w:left="165" w:right="159"/>
        <w:rPr>
          <w:color w:val="auto"/>
        </w:rPr>
      </w:pPr>
    </w:p>
    <w:p w14:paraId="2BF6CB89" w14:textId="77777777" w:rsidR="00994C01" w:rsidRPr="00B31799" w:rsidRDefault="00994C01" w:rsidP="00994C01">
      <w:pPr>
        <w:ind w:left="165" w:right="159"/>
        <w:rPr>
          <w:color w:val="auto"/>
        </w:rPr>
      </w:pPr>
    </w:p>
    <w:p w14:paraId="61151479" w14:textId="77777777" w:rsidR="00994C01" w:rsidRPr="00B31799" w:rsidRDefault="00994C01" w:rsidP="00994C01">
      <w:pPr>
        <w:ind w:left="165" w:right="159"/>
        <w:rPr>
          <w:color w:val="auto"/>
        </w:rPr>
      </w:pPr>
    </w:p>
    <w:tbl>
      <w:tblPr>
        <w:tblStyle w:val="Tablaconcuadrcula2"/>
        <w:tblW w:w="8788" w:type="dxa"/>
        <w:tblInd w:w="416" w:type="dxa"/>
        <w:tblCellMar>
          <w:top w:w="58" w:type="dxa"/>
          <w:left w:w="80" w:type="dxa"/>
          <w:right w:w="115" w:type="dxa"/>
        </w:tblCellMar>
        <w:tblLook w:val="04A0" w:firstRow="1" w:lastRow="0" w:firstColumn="1" w:lastColumn="0" w:noHBand="0" w:noVBand="1"/>
      </w:tblPr>
      <w:tblGrid>
        <w:gridCol w:w="1271"/>
        <w:gridCol w:w="6100"/>
        <w:gridCol w:w="1417"/>
      </w:tblGrid>
      <w:tr w:rsidR="00B31799" w:rsidRPr="00B31799" w14:paraId="50AC68C1" w14:textId="77777777" w:rsidTr="00F35229">
        <w:trPr>
          <w:trHeight w:val="306"/>
        </w:trPr>
        <w:tc>
          <w:tcPr>
            <w:tcW w:w="1271" w:type="dxa"/>
            <w:tcBorders>
              <w:top w:val="single" w:sz="8" w:space="0" w:color="000000"/>
              <w:left w:val="single" w:sz="8" w:space="0" w:color="000000"/>
              <w:bottom w:val="single" w:sz="8" w:space="0" w:color="000000"/>
              <w:right w:val="nil"/>
            </w:tcBorders>
            <w:vAlign w:val="center"/>
          </w:tcPr>
          <w:p w14:paraId="00BF462B" w14:textId="77777777" w:rsidR="00994C01" w:rsidRPr="00B31799" w:rsidRDefault="00994C01" w:rsidP="00AF27E8">
            <w:pPr>
              <w:spacing w:after="160" w:line="259" w:lineRule="auto"/>
              <w:ind w:left="0" w:firstLine="0"/>
              <w:jc w:val="left"/>
              <w:rPr>
                <w:color w:val="auto"/>
              </w:rPr>
            </w:pPr>
          </w:p>
        </w:tc>
        <w:tc>
          <w:tcPr>
            <w:tcW w:w="7517" w:type="dxa"/>
            <w:gridSpan w:val="2"/>
            <w:tcBorders>
              <w:top w:val="single" w:sz="8" w:space="0" w:color="000000"/>
              <w:left w:val="nil"/>
              <w:bottom w:val="single" w:sz="8" w:space="0" w:color="000000"/>
              <w:right w:val="single" w:sz="8" w:space="0" w:color="000000"/>
            </w:tcBorders>
            <w:vAlign w:val="center"/>
          </w:tcPr>
          <w:p w14:paraId="44F39BCA" w14:textId="77777777" w:rsidR="00994C01" w:rsidRPr="00B31799" w:rsidRDefault="00994C01" w:rsidP="00AF27E8">
            <w:pPr>
              <w:spacing w:after="0" w:line="259" w:lineRule="auto"/>
              <w:ind w:left="2055" w:firstLine="0"/>
              <w:jc w:val="left"/>
              <w:rPr>
                <w:color w:val="auto"/>
              </w:rPr>
            </w:pPr>
            <w:r w:rsidRPr="00B31799">
              <w:rPr>
                <w:color w:val="auto"/>
              </w:rPr>
              <w:t>Materias del Cuarto Curso</w:t>
            </w:r>
          </w:p>
        </w:tc>
      </w:tr>
      <w:tr w:rsidR="00B31799" w:rsidRPr="00B31799" w14:paraId="2DD1CAC9" w14:textId="77777777" w:rsidTr="00F35229">
        <w:trPr>
          <w:trHeight w:val="306"/>
        </w:trPr>
        <w:tc>
          <w:tcPr>
            <w:tcW w:w="1271" w:type="dxa"/>
            <w:vMerge w:val="restart"/>
            <w:tcBorders>
              <w:top w:val="single" w:sz="8" w:space="0" w:color="000000"/>
              <w:left w:val="single" w:sz="8" w:space="0" w:color="000000"/>
              <w:bottom w:val="single" w:sz="8" w:space="0" w:color="000000"/>
              <w:right w:val="single" w:sz="8" w:space="0" w:color="000000"/>
            </w:tcBorders>
            <w:textDirection w:val="btLr"/>
            <w:vAlign w:val="center"/>
          </w:tcPr>
          <w:p w14:paraId="013B874A" w14:textId="77777777" w:rsidR="00994C01" w:rsidRPr="00B31799" w:rsidRDefault="00994C01" w:rsidP="00AF27E8">
            <w:pPr>
              <w:spacing w:after="0" w:line="259" w:lineRule="auto"/>
              <w:ind w:left="363" w:right="113" w:firstLine="0"/>
              <w:jc w:val="center"/>
              <w:rPr>
                <w:color w:val="auto"/>
              </w:rPr>
            </w:pPr>
            <w:r w:rsidRPr="00B31799">
              <w:rPr>
                <w:color w:val="auto"/>
              </w:rPr>
              <w:t>Para todo el alumnado</w:t>
            </w:r>
          </w:p>
        </w:tc>
        <w:tc>
          <w:tcPr>
            <w:tcW w:w="6100" w:type="dxa"/>
            <w:tcBorders>
              <w:top w:val="single" w:sz="8" w:space="0" w:color="000000"/>
              <w:left w:val="single" w:sz="8" w:space="0" w:color="000000"/>
              <w:bottom w:val="single" w:sz="8" w:space="0" w:color="000000"/>
              <w:right w:val="single" w:sz="8" w:space="0" w:color="000000"/>
            </w:tcBorders>
            <w:vAlign w:val="center"/>
          </w:tcPr>
          <w:p w14:paraId="63C1C6D2" w14:textId="77777777" w:rsidR="00994C01" w:rsidRPr="00B31799" w:rsidRDefault="00994C01" w:rsidP="00AF27E8">
            <w:pPr>
              <w:spacing w:after="0" w:line="259" w:lineRule="auto"/>
              <w:ind w:left="0" w:firstLine="0"/>
              <w:jc w:val="left"/>
              <w:rPr>
                <w:color w:val="auto"/>
              </w:rPr>
            </w:pPr>
            <w:r w:rsidRPr="00B31799">
              <w:rPr>
                <w:color w:val="auto"/>
              </w:rPr>
              <w:t>Lengua Castellana y Literatura</w:t>
            </w:r>
          </w:p>
        </w:tc>
        <w:tc>
          <w:tcPr>
            <w:tcW w:w="1417" w:type="dxa"/>
            <w:tcBorders>
              <w:top w:val="single" w:sz="8" w:space="0" w:color="000000"/>
              <w:left w:val="single" w:sz="8" w:space="0" w:color="000000"/>
              <w:bottom w:val="single" w:sz="8" w:space="0" w:color="000000"/>
              <w:right w:val="single" w:sz="8" w:space="0" w:color="000000"/>
            </w:tcBorders>
            <w:vAlign w:val="center"/>
          </w:tcPr>
          <w:p w14:paraId="1BF55530" w14:textId="77777777" w:rsidR="00994C01" w:rsidRPr="00B31799" w:rsidRDefault="00994C01" w:rsidP="00AF27E8">
            <w:pPr>
              <w:spacing w:after="0" w:line="259" w:lineRule="auto"/>
              <w:ind w:left="35" w:firstLine="0"/>
              <w:jc w:val="center"/>
              <w:rPr>
                <w:color w:val="auto"/>
              </w:rPr>
            </w:pPr>
            <w:r w:rsidRPr="00B31799">
              <w:rPr>
                <w:color w:val="auto"/>
              </w:rPr>
              <w:t>4h</w:t>
            </w:r>
          </w:p>
        </w:tc>
      </w:tr>
      <w:tr w:rsidR="00B31799" w:rsidRPr="00B31799" w14:paraId="404EB7B9" w14:textId="77777777" w:rsidTr="00F35229">
        <w:trPr>
          <w:trHeight w:val="306"/>
        </w:trPr>
        <w:tc>
          <w:tcPr>
            <w:tcW w:w="0" w:type="auto"/>
            <w:vMerge/>
            <w:tcBorders>
              <w:top w:val="nil"/>
              <w:left w:val="single" w:sz="8" w:space="0" w:color="000000"/>
              <w:bottom w:val="nil"/>
              <w:right w:val="single" w:sz="8" w:space="0" w:color="000000"/>
            </w:tcBorders>
            <w:vAlign w:val="center"/>
          </w:tcPr>
          <w:p w14:paraId="645D4B46"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6A1D967E" w14:textId="77777777" w:rsidR="00994C01" w:rsidRPr="00B31799" w:rsidRDefault="00994C01" w:rsidP="00AF27E8">
            <w:pPr>
              <w:spacing w:after="0" w:line="259" w:lineRule="auto"/>
              <w:ind w:left="0" w:firstLine="0"/>
              <w:jc w:val="left"/>
              <w:rPr>
                <w:color w:val="auto"/>
              </w:rPr>
            </w:pPr>
            <w:r w:rsidRPr="00B31799">
              <w:rPr>
                <w:color w:val="auto"/>
              </w:rPr>
              <w:t>Matemáticas A o B</w:t>
            </w:r>
          </w:p>
        </w:tc>
        <w:tc>
          <w:tcPr>
            <w:tcW w:w="1417" w:type="dxa"/>
            <w:tcBorders>
              <w:top w:val="single" w:sz="8" w:space="0" w:color="000000"/>
              <w:left w:val="single" w:sz="8" w:space="0" w:color="000000"/>
              <w:bottom w:val="single" w:sz="8" w:space="0" w:color="000000"/>
              <w:right w:val="single" w:sz="8" w:space="0" w:color="000000"/>
            </w:tcBorders>
            <w:vAlign w:val="center"/>
          </w:tcPr>
          <w:p w14:paraId="0C23465B" w14:textId="77777777" w:rsidR="00994C01" w:rsidRPr="00B31799" w:rsidRDefault="00994C01" w:rsidP="00AF27E8">
            <w:pPr>
              <w:spacing w:after="0" w:line="259" w:lineRule="auto"/>
              <w:ind w:left="35" w:firstLine="0"/>
              <w:jc w:val="center"/>
              <w:rPr>
                <w:color w:val="auto"/>
              </w:rPr>
            </w:pPr>
            <w:r w:rsidRPr="00B31799">
              <w:rPr>
                <w:color w:val="auto"/>
              </w:rPr>
              <w:t>4h</w:t>
            </w:r>
          </w:p>
        </w:tc>
      </w:tr>
      <w:tr w:rsidR="00B31799" w:rsidRPr="00B31799" w14:paraId="11E60573" w14:textId="77777777" w:rsidTr="00F35229">
        <w:trPr>
          <w:trHeight w:val="306"/>
        </w:trPr>
        <w:tc>
          <w:tcPr>
            <w:tcW w:w="0" w:type="auto"/>
            <w:vMerge/>
            <w:tcBorders>
              <w:top w:val="nil"/>
              <w:left w:val="single" w:sz="8" w:space="0" w:color="000000"/>
              <w:bottom w:val="nil"/>
              <w:right w:val="single" w:sz="8" w:space="0" w:color="000000"/>
            </w:tcBorders>
            <w:vAlign w:val="center"/>
          </w:tcPr>
          <w:p w14:paraId="26EB038F"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20F44624" w14:textId="77777777" w:rsidR="00994C01" w:rsidRPr="00B31799" w:rsidRDefault="00994C01" w:rsidP="00AF27E8">
            <w:pPr>
              <w:spacing w:after="0" w:line="259" w:lineRule="auto"/>
              <w:ind w:left="0" w:firstLine="0"/>
              <w:jc w:val="left"/>
              <w:rPr>
                <w:color w:val="auto"/>
              </w:rPr>
            </w:pPr>
            <w:r w:rsidRPr="00B31799">
              <w:rPr>
                <w:color w:val="auto"/>
              </w:rPr>
              <w:t>Lengua Extranjera</w:t>
            </w:r>
          </w:p>
        </w:tc>
        <w:tc>
          <w:tcPr>
            <w:tcW w:w="1417" w:type="dxa"/>
            <w:tcBorders>
              <w:top w:val="single" w:sz="8" w:space="0" w:color="000000"/>
              <w:left w:val="single" w:sz="8" w:space="0" w:color="000000"/>
              <w:bottom w:val="single" w:sz="8" w:space="0" w:color="000000"/>
              <w:right w:val="single" w:sz="8" w:space="0" w:color="000000"/>
            </w:tcBorders>
            <w:vAlign w:val="center"/>
          </w:tcPr>
          <w:p w14:paraId="5633879A" w14:textId="77777777" w:rsidR="00994C01" w:rsidRPr="00B31799" w:rsidRDefault="00994C01" w:rsidP="00AF27E8">
            <w:pPr>
              <w:spacing w:after="0" w:line="259" w:lineRule="auto"/>
              <w:ind w:left="35" w:firstLine="0"/>
              <w:jc w:val="center"/>
              <w:rPr>
                <w:color w:val="auto"/>
              </w:rPr>
            </w:pPr>
            <w:r w:rsidRPr="00B31799">
              <w:rPr>
                <w:color w:val="auto"/>
              </w:rPr>
              <w:t>4h</w:t>
            </w:r>
          </w:p>
        </w:tc>
      </w:tr>
      <w:tr w:rsidR="00B31799" w:rsidRPr="00B31799" w14:paraId="79FB7727" w14:textId="77777777" w:rsidTr="00F35229">
        <w:trPr>
          <w:trHeight w:val="306"/>
        </w:trPr>
        <w:tc>
          <w:tcPr>
            <w:tcW w:w="0" w:type="auto"/>
            <w:vMerge/>
            <w:tcBorders>
              <w:top w:val="nil"/>
              <w:left w:val="single" w:sz="8" w:space="0" w:color="000000"/>
              <w:bottom w:val="nil"/>
              <w:right w:val="single" w:sz="8" w:space="0" w:color="000000"/>
            </w:tcBorders>
            <w:vAlign w:val="center"/>
          </w:tcPr>
          <w:p w14:paraId="406BD2D6"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03842F37" w14:textId="77777777" w:rsidR="00994C01" w:rsidRPr="00B31799" w:rsidRDefault="00994C01" w:rsidP="00AF27E8">
            <w:pPr>
              <w:spacing w:after="0" w:line="259" w:lineRule="auto"/>
              <w:ind w:left="0" w:firstLine="0"/>
              <w:jc w:val="left"/>
              <w:rPr>
                <w:color w:val="auto"/>
              </w:rPr>
            </w:pPr>
            <w:r w:rsidRPr="00B31799">
              <w:rPr>
                <w:color w:val="auto"/>
              </w:rPr>
              <w:t>Geografía e Historia</w:t>
            </w:r>
          </w:p>
        </w:tc>
        <w:tc>
          <w:tcPr>
            <w:tcW w:w="1417" w:type="dxa"/>
            <w:tcBorders>
              <w:top w:val="single" w:sz="8" w:space="0" w:color="000000"/>
              <w:left w:val="single" w:sz="8" w:space="0" w:color="000000"/>
              <w:bottom w:val="single" w:sz="8" w:space="0" w:color="000000"/>
              <w:right w:val="single" w:sz="8" w:space="0" w:color="000000"/>
            </w:tcBorders>
            <w:vAlign w:val="center"/>
          </w:tcPr>
          <w:p w14:paraId="011411CC" w14:textId="77777777" w:rsidR="00994C01" w:rsidRPr="00B31799" w:rsidRDefault="00994C01" w:rsidP="00AF27E8">
            <w:pPr>
              <w:spacing w:after="0" w:line="259" w:lineRule="auto"/>
              <w:ind w:left="35" w:firstLine="0"/>
              <w:jc w:val="center"/>
              <w:rPr>
                <w:color w:val="auto"/>
              </w:rPr>
            </w:pPr>
            <w:r w:rsidRPr="00B31799">
              <w:rPr>
                <w:color w:val="auto"/>
              </w:rPr>
              <w:t>3h</w:t>
            </w:r>
          </w:p>
        </w:tc>
      </w:tr>
      <w:tr w:rsidR="00B31799" w:rsidRPr="00B31799" w14:paraId="686CA3B8" w14:textId="77777777" w:rsidTr="00F35229">
        <w:trPr>
          <w:trHeight w:val="306"/>
        </w:trPr>
        <w:tc>
          <w:tcPr>
            <w:tcW w:w="0" w:type="auto"/>
            <w:vMerge/>
            <w:tcBorders>
              <w:top w:val="nil"/>
              <w:left w:val="single" w:sz="8" w:space="0" w:color="000000"/>
              <w:bottom w:val="nil"/>
              <w:right w:val="single" w:sz="8" w:space="0" w:color="000000"/>
            </w:tcBorders>
            <w:vAlign w:val="center"/>
          </w:tcPr>
          <w:p w14:paraId="3F170E47"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728B8997" w14:textId="77777777" w:rsidR="00994C01" w:rsidRPr="00B31799" w:rsidRDefault="00994C01" w:rsidP="00AF27E8">
            <w:pPr>
              <w:spacing w:after="0" w:line="259" w:lineRule="auto"/>
              <w:ind w:left="0" w:firstLine="0"/>
              <w:jc w:val="left"/>
              <w:rPr>
                <w:color w:val="auto"/>
              </w:rPr>
            </w:pPr>
            <w:r w:rsidRPr="00B31799">
              <w:rPr>
                <w:color w:val="auto"/>
              </w:rPr>
              <w:t>Educación Física</w:t>
            </w:r>
          </w:p>
        </w:tc>
        <w:tc>
          <w:tcPr>
            <w:tcW w:w="1417" w:type="dxa"/>
            <w:tcBorders>
              <w:top w:val="single" w:sz="8" w:space="0" w:color="000000"/>
              <w:left w:val="single" w:sz="8" w:space="0" w:color="000000"/>
              <w:bottom w:val="single" w:sz="8" w:space="0" w:color="000000"/>
              <w:right w:val="single" w:sz="8" w:space="0" w:color="000000"/>
            </w:tcBorders>
            <w:vAlign w:val="center"/>
          </w:tcPr>
          <w:p w14:paraId="6E2A50DA" w14:textId="77777777" w:rsidR="00994C01" w:rsidRPr="00B31799" w:rsidRDefault="00994C01" w:rsidP="00AF27E8">
            <w:pPr>
              <w:spacing w:after="0" w:line="259" w:lineRule="auto"/>
              <w:ind w:left="35" w:firstLine="0"/>
              <w:jc w:val="center"/>
              <w:rPr>
                <w:color w:val="auto"/>
              </w:rPr>
            </w:pPr>
            <w:r w:rsidRPr="00B31799">
              <w:rPr>
                <w:color w:val="auto"/>
              </w:rPr>
              <w:t>2h</w:t>
            </w:r>
          </w:p>
        </w:tc>
      </w:tr>
      <w:tr w:rsidR="00B31799" w:rsidRPr="00B31799" w14:paraId="2501CE93" w14:textId="77777777" w:rsidTr="00F35229">
        <w:trPr>
          <w:trHeight w:val="306"/>
        </w:trPr>
        <w:tc>
          <w:tcPr>
            <w:tcW w:w="0" w:type="auto"/>
            <w:vMerge/>
            <w:tcBorders>
              <w:top w:val="nil"/>
              <w:left w:val="single" w:sz="8" w:space="0" w:color="000000"/>
              <w:bottom w:val="single" w:sz="8" w:space="0" w:color="000000"/>
              <w:right w:val="single" w:sz="8" w:space="0" w:color="000000"/>
            </w:tcBorders>
            <w:vAlign w:val="center"/>
          </w:tcPr>
          <w:p w14:paraId="2AD1B2AC"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49C02861" w14:textId="77777777" w:rsidR="00994C01" w:rsidRPr="00B31799" w:rsidRDefault="00994C01" w:rsidP="00AF27E8">
            <w:pPr>
              <w:spacing w:after="0" w:line="259" w:lineRule="auto"/>
              <w:ind w:left="0" w:firstLine="0"/>
              <w:jc w:val="left"/>
              <w:rPr>
                <w:color w:val="auto"/>
              </w:rPr>
            </w:pPr>
            <w:r w:rsidRPr="00B31799">
              <w:rPr>
                <w:color w:val="auto"/>
              </w:rPr>
              <w:t xml:space="preserve">Religión </w:t>
            </w:r>
          </w:p>
        </w:tc>
        <w:tc>
          <w:tcPr>
            <w:tcW w:w="1417" w:type="dxa"/>
            <w:tcBorders>
              <w:top w:val="single" w:sz="8" w:space="0" w:color="000000"/>
              <w:left w:val="single" w:sz="8" w:space="0" w:color="000000"/>
              <w:bottom w:val="single" w:sz="8" w:space="0" w:color="000000"/>
              <w:right w:val="single" w:sz="8" w:space="0" w:color="000000"/>
            </w:tcBorders>
            <w:vAlign w:val="center"/>
          </w:tcPr>
          <w:p w14:paraId="6BD9FE68" w14:textId="77777777" w:rsidR="00994C01" w:rsidRPr="00B31799" w:rsidRDefault="00994C01" w:rsidP="00AF27E8">
            <w:pPr>
              <w:spacing w:after="0" w:line="259" w:lineRule="auto"/>
              <w:ind w:left="35" w:firstLine="0"/>
              <w:jc w:val="center"/>
              <w:rPr>
                <w:color w:val="auto"/>
              </w:rPr>
            </w:pPr>
            <w:r w:rsidRPr="00B31799">
              <w:rPr>
                <w:color w:val="auto"/>
              </w:rPr>
              <w:t>1h</w:t>
            </w:r>
          </w:p>
        </w:tc>
      </w:tr>
      <w:tr w:rsidR="00B31799" w:rsidRPr="00B31799" w14:paraId="1164B463" w14:textId="77777777" w:rsidTr="00F35229">
        <w:trPr>
          <w:trHeight w:val="306"/>
        </w:trPr>
        <w:tc>
          <w:tcPr>
            <w:tcW w:w="1271" w:type="dxa"/>
            <w:vMerge w:val="restart"/>
            <w:tcBorders>
              <w:top w:val="single" w:sz="8" w:space="0" w:color="000000"/>
              <w:left w:val="single" w:sz="8" w:space="0" w:color="000000"/>
              <w:bottom w:val="single" w:sz="8" w:space="0" w:color="000000"/>
              <w:right w:val="single" w:sz="8" w:space="0" w:color="000000"/>
            </w:tcBorders>
            <w:textDirection w:val="btLr"/>
            <w:vAlign w:val="center"/>
          </w:tcPr>
          <w:p w14:paraId="515E9B5E" w14:textId="77777777" w:rsidR="00994C01" w:rsidRPr="00B31799" w:rsidRDefault="00994C01" w:rsidP="00AF27E8">
            <w:pPr>
              <w:spacing w:after="0" w:line="259" w:lineRule="auto"/>
              <w:ind w:left="363" w:right="113" w:firstLine="0"/>
              <w:jc w:val="center"/>
              <w:rPr>
                <w:color w:val="auto"/>
              </w:rPr>
            </w:pPr>
            <w:r w:rsidRPr="00B31799">
              <w:rPr>
                <w:color w:val="auto"/>
              </w:rPr>
              <w:t>Materias de opción (tres a elegir)</w:t>
            </w:r>
          </w:p>
        </w:tc>
        <w:tc>
          <w:tcPr>
            <w:tcW w:w="6100" w:type="dxa"/>
            <w:tcBorders>
              <w:top w:val="single" w:sz="8" w:space="0" w:color="000000"/>
              <w:left w:val="single" w:sz="8" w:space="0" w:color="000000"/>
              <w:bottom w:val="single" w:sz="8" w:space="0" w:color="000000"/>
              <w:right w:val="single" w:sz="8" w:space="0" w:color="000000"/>
            </w:tcBorders>
            <w:vAlign w:val="center"/>
          </w:tcPr>
          <w:p w14:paraId="357B474E" w14:textId="77777777" w:rsidR="00994C01" w:rsidRPr="00B31799" w:rsidRDefault="00994C01" w:rsidP="00AF27E8">
            <w:pPr>
              <w:spacing w:after="0" w:line="259" w:lineRule="auto"/>
              <w:ind w:left="0" w:firstLine="0"/>
              <w:jc w:val="left"/>
              <w:rPr>
                <w:color w:val="auto"/>
              </w:rPr>
            </w:pPr>
            <w:r w:rsidRPr="00B31799">
              <w:rPr>
                <w:color w:val="auto"/>
              </w:rPr>
              <w:t>Biología y Geología</w:t>
            </w:r>
          </w:p>
        </w:tc>
        <w:tc>
          <w:tcPr>
            <w:tcW w:w="1417" w:type="dxa"/>
            <w:tcBorders>
              <w:top w:val="single" w:sz="8" w:space="0" w:color="000000"/>
              <w:left w:val="single" w:sz="8" w:space="0" w:color="000000"/>
              <w:bottom w:val="single" w:sz="8" w:space="0" w:color="000000"/>
              <w:right w:val="single" w:sz="8" w:space="0" w:color="000000"/>
            </w:tcBorders>
            <w:vAlign w:val="center"/>
          </w:tcPr>
          <w:p w14:paraId="556B533A" w14:textId="77777777" w:rsidR="00994C01" w:rsidRPr="00B31799" w:rsidRDefault="00994C01" w:rsidP="00AF27E8">
            <w:pPr>
              <w:spacing w:after="0" w:line="259" w:lineRule="auto"/>
              <w:ind w:left="35" w:firstLine="0"/>
              <w:jc w:val="center"/>
              <w:rPr>
                <w:color w:val="auto"/>
              </w:rPr>
            </w:pPr>
            <w:r w:rsidRPr="00B31799">
              <w:rPr>
                <w:color w:val="auto"/>
              </w:rPr>
              <w:t>3h</w:t>
            </w:r>
          </w:p>
        </w:tc>
      </w:tr>
      <w:tr w:rsidR="00B31799" w:rsidRPr="00B31799" w14:paraId="3B7A1019" w14:textId="77777777" w:rsidTr="00F35229">
        <w:trPr>
          <w:trHeight w:val="306"/>
        </w:trPr>
        <w:tc>
          <w:tcPr>
            <w:tcW w:w="0" w:type="auto"/>
            <w:vMerge/>
            <w:tcBorders>
              <w:top w:val="nil"/>
              <w:left w:val="single" w:sz="8" w:space="0" w:color="000000"/>
              <w:bottom w:val="nil"/>
              <w:right w:val="single" w:sz="8" w:space="0" w:color="000000"/>
            </w:tcBorders>
            <w:vAlign w:val="center"/>
          </w:tcPr>
          <w:p w14:paraId="5F68E50C"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5627E835" w14:textId="77777777" w:rsidR="00994C01" w:rsidRPr="00B31799" w:rsidRDefault="00994C01" w:rsidP="00AF27E8">
            <w:pPr>
              <w:spacing w:after="0" w:line="259" w:lineRule="auto"/>
              <w:ind w:left="0" w:firstLine="0"/>
              <w:jc w:val="left"/>
              <w:rPr>
                <w:color w:val="auto"/>
              </w:rPr>
            </w:pPr>
            <w:r w:rsidRPr="00B31799">
              <w:rPr>
                <w:color w:val="auto"/>
              </w:rPr>
              <w:t>Física y Química</w:t>
            </w:r>
          </w:p>
        </w:tc>
        <w:tc>
          <w:tcPr>
            <w:tcW w:w="1417" w:type="dxa"/>
            <w:tcBorders>
              <w:top w:val="single" w:sz="8" w:space="0" w:color="000000"/>
              <w:left w:val="single" w:sz="8" w:space="0" w:color="000000"/>
              <w:bottom w:val="single" w:sz="8" w:space="0" w:color="000000"/>
              <w:right w:val="single" w:sz="8" w:space="0" w:color="000000"/>
            </w:tcBorders>
            <w:vAlign w:val="center"/>
          </w:tcPr>
          <w:p w14:paraId="540413D7" w14:textId="77777777" w:rsidR="00994C01" w:rsidRPr="00B31799" w:rsidRDefault="00994C01" w:rsidP="00AF27E8">
            <w:pPr>
              <w:spacing w:after="0" w:line="259" w:lineRule="auto"/>
              <w:ind w:left="35" w:firstLine="0"/>
              <w:jc w:val="center"/>
              <w:rPr>
                <w:color w:val="auto"/>
              </w:rPr>
            </w:pPr>
            <w:r w:rsidRPr="00B31799">
              <w:rPr>
                <w:color w:val="auto"/>
              </w:rPr>
              <w:t>3h</w:t>
            </w:r>
          </w:p>
        </w:tc>
      </w:tr>
      <w:tr w:rsidR="00B31799" w:rsidRPr="00B31799" w14:paraId="0975DF4B" w14:textId="77777777" w:rsidTr="00F35229">
        <w:trPr>
          <w:trHeight w:val="306"/>
        </w:trPr>
        <w:tc>
          <w:tcPr>
            <w:tcW w:w="0" w:type="auto"/>
            <w:vMerge/>
            <w:tcBorders>
              <w:top w:val="nil"/>
              <w:left w:val="single" w:sz="8" w:space="0" w:color="000000"/>
              <w:bottom w:val="nil"/>
              <w:right w:val="single" w:sz="8" w:space="0" w:color="000000"/>
            </w:tcBorders>
            <w:vAlign w:val="center"/>
          </w:tcPr>
          <w:p w14:paraId="54C865A0"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26EF7D19" w14:textId="77777777" w:rsidR="00994C01" w:rsidRPr="00B31799" w:rsidRDefault="00994C01" w:rsidP="00AF27E8">
            <w:pPr>
              <w:spacing w:after="0" w:line="259" w:lineRule="auto"/>
              <w:ind w:left="0" w:firstLine="0"/>
              <w:jc w:val="left"/>
              <w:rPr>
                <w:color w:val="auto"/>
              </w:rPr>
            </w:pPr>
            <w:r w:rsidRPr="00B31799">
              <w:rPr>
                <w:color w:val="auto"/>
              </w:rPr>
              <w:t>Digitalización</w:t>
            </w:r>
          </w:p>
        </w:tc>
        <w:tc>
          <w:tcPr>
            <w:tcW w:w="1417" w:type="dxa"/>
            <w:tcBorders>
              <w:top w:val="single" w:sz="8" w:space="0" w:color="000000"/>
              <w:left w:val="single" w:sz="8" w:space="0" w:color="000000"/>
              <w:bottom w:val="single" w:sz="8" w:space="0" w:color="000000"/>
              <w:right w:val="single" w:sz="8" w:space="0" w:color="000000"/>
            </w:tcBorders>
            <w:vAlign w:val="center"/>
          </w:tcPr>
          <w:p w14:paraId="4C9EF6FB" w14:textId="77777777" w:rsidR="00994C01" w:rsidRPr="00B31799" w:rsidRDefault="00994C01" w:rsidP="00AF27E8">
            <w:pPr>
              <w:spacing w:after="0" w:line="259" w:lineRule="auto"/>
              <w:ind w:left="35" w:firstLine="0"/>
              <w:jc w:val="center"/>
              <w:rPr>
                <w:color w:val="auto"/>
              </w:rPr>
            </w:pPr>
            <w:r w:rsidRPr="00B31799">
              <w:rPr>
                <w:color w:val="auto"/>
              </w:rPr>
              <w:t>3h</w:t>
            </w:r>
          </w:p>
        </w:tc>
      </w:tr>
      <w:tr w:rsidR="00B31799" w:rsidRPr="00B31799" w14:paraId="020FE427" w14:textId="77777777" w:rsidTr="00F35229">
        <w:trPr>
          <w:trHeight w:val="306"/>
        </w:trPr>
        <w:tc>
          <w:tcPr>
            <w:tcW w:w="0" w:type="auto"/>
            <w:vMerge/>
            <w:tcBorders>
              <w:top w:val="nil"/>
              <w:left w:val="single" w:sz="8" w:space="0" w:color="000000"/>
              <w:bottom w:val="nil"/>
              <w:right w:val="single" w:sz="8" w:space="0" w:color="000000"/>
            </w:tcBorders>
            <w:vAlign w:val="center"/>
          </w:tcPr>
          <w:p w14:paraId="0A03E723"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52C6E79B" w14:textId="77777777" w:rsidR="00994C01" w:rsidRPr="00B31799" w:rsidRDefault="00994C01" w:rsidP="00AF27E8">
            <w:pPr>
              <w:spacing w:after="0" w:line="259" w:lineRule="auto"/>
              <w:ind w:left="0" w:firstLine="0"/>
              <w:jc w:val="left"/>
              <w:rPr>
                <w:color w:val="auto"/>
              </w:rPr>
            </w:pPr>
            <w:r w:rsidRPr="00B31799">
              <w:rPr>
                <w:color w:val="auto"/>
              </w:rPr>
              <w:t>Economía y Emprendimiento</w:t>
            </w:r>
          </w:p>
        </w:tc>
        <w:tc>
          <w:tcPr>
            <w:tcW w:w="1417" w:type="dxa"/>
            <w:tcBorders>
              <w:top w:val="single" w:sz="8" w:space="0" w:color="000000"/>
              <w:left w:val="single" w:sz="8" w:space="0" w:color="000000"/>
              <w:bottom w:val="single" w:sz="8" w:space="0" w:color="000000"/>
              <w:right w:val="single" w:sz="8" w:space="0" w:color="000000"/>
            </w:tcBorders>
            <w:vAlign w:val="center"/>
          </w:tcPr>
          <w:p w14:paraId="33B0007F" w14:textId="77777777" w:rsidR="00994C01" w:rsidRPr="00B31799" w:rsidRDefault="00994C01" w:rsidP="00AF27E8">
            <w:pPr>
              <w:spacing w:after="0" w:line="259" w:lineRule="auto"/>
              <w:ind w:left="35" w:firstLine="0"/>
              <w:jc w:val="center"/>
              <w:rPr>
                <w:color w:val="auto"/>
              </w:rPr>
            </w:pPr>
            <w:r w:rsidRPr="00B31799">
              <w:rPr>
                <w:color w:val="auto"/>
              </w:rPr>
              <w:t>3h</w:t>
            </w:r>
          </w:p>
        </w:tc>
      </w:tr>
      <w:tr w:rsidR="00B31799" w:rsidRPr="00B31799" w14:paraId="23223FCD" w14:textId="77777777" w:rsidTr="00F35229">
        <w:trPr>
          <w:trHeight w:val="306"/>
        </w:trPr>
        <w:tc>
          <w:tcPr>
            <w:tcW w:w="0" w:type="auto"/>
            <w:vMerge/>
            <w:tcBorders>
              <w:top w:val="nil"/>
              <w:left w:val="single" w:sz="8" w:space="0" w:color="000000"/>
              <w:bottom w:val="nil"/>
              <w:right w:val="single" w:sz="8" w:space="0" w:color="000000"/>
            </w:tcBorders>
            <w:vAlign w:val="center"/>
          </w:tcPr>
          <w:p w14:paraId="36B061BE"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27A28AFF" w14:textId="77777777" w:rsidR="00994C01" w:rsidRPr="00B31799" w:rsidRDefault="00994C01" w:rsidP="00AF27E8">
            <w:pPr>
              <w:spacing w:after="0" w:line="259" w:lineRule="auto"/>
              <w:ind w:left="0" w:firstLine="0"/>
              <w:jc w:val="left"/>
              <w:rPr>
                <w:color w:val="auto"/>
              </w:rPr>
            </w:pPr>
            <w:r w:rsidRPr="00B31799">
              <w:rPr>
                <w:color w:val="auto"/>
              </w:rPr>
              <w:t>Latín</w:t>
            </w:r>
          </w:p>
        </w:tc>
        <w:tc>
          <w:tcPr>
            <w:tcW w:w="1417" w:type="dxa"/>
            <w:tcBorders>
              <w:top w:val="single" w:sz="8" w:space="0" w:color="000000"/>
              <w:left w:val="single" w:sz="8" w:space="0" w:color="000000"/>
              <w:bottom w:val="single" w:sz="8" w:space="0" w:color="000000"/>
              <w:right w:val="single" w:sz="8" w:space="0" w:color="000000"/>
            </w:tcBorders>
            <w:vAlign w:val="center"/>
          </w:tcPr>
          <w:p w14:paraId="21BB225E" w14:textId="77777777" w:rsidR="00994C01" w:rsidRPr="00B31799" w:rsidRDefault="00994C01" w:rsidP="00AF27E8">
            <w:pPr>
              <w:spacing w:after="0" w:line="259" w:lineRule="auto"/>
              <w:ind w:left="35" w:firstLine="0"/>
              <w:jc w:val="center"/>
              <w:rPr>
                <w:color w:val="auto"/>
              </w:rPr>
            </w:pPr>
            <w:r w:rsidRPr="00B31799">
              <w:rPr>
                <w:color w:val="auto"/>
              </w:rPr>
              <w:t>3h</w:t>
            </w:r>
          </w:p>
        </w:tc>
      </w:tr>
      <w:tr w:rsidR="00B31799" w:rsidRPr="00B31799" w14:paraId="0BC7F6F0" w14:textId="77777777" w:rsidTr="00F35229">
        <w:trPr>
          <w:trHeight w:val="306"/>
        </w:trPr>
        <w:tc>
          <w:tcPr>
            <w:tcW w:w="0" w:type="auto"/>
            <w:vMerge/>
            <w:tcBorders>
              <w:top w:val="nil"/>
              <w:left w:val="single" w:sz="8" w:space="0" w:color="000000"/>
              <w:bottom w:val="nil"/>
              <w:right w:val="single" w:sz="8" w:space="0" w:color="000000"/>
            </w:tcBorders>
            <w:vAlign w:val="center"/>
          </w:tcPr>
          <w:p w14:paraId="73F6522B"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4BBB2C63" w14:textId="77777777" w:rsidR="00994C01" w:rsidRPr="00B31799" w:rsidRDefault="00994C01" w:rsidP="00AF27E8">
            <w:pPr>
              <w:spacing w:after="0" w:line="259" w:lineRule="auto"/>
              <w:ind w:left="0" w:firstLine="0"/>
              <w:jc w:val="left"/>
              <w:rPr>
                <w:color w:val="auto"/>
              </w:rPr>
            </w:pPr>
            <w:r w:rsidRPr="00B31799">
              <w:rPr>
                <w:color w:val="auto"/>
              </w:rPr>
              <w:t>Formación y Orientación Personal y Profesional</w:t>
            </w:r>
          </w:p>
        </w:tc>
        <w:tc>
          <w:tcPr>
            <w:tcW w:w="1417" w:type="dxa"/>
            <w:tcBorders>
              <w:top w:val="single" w:sz="8" w:space="0" w:color="000000"/>
              <w:left w:val="single" w:sz="8" w:space="0" w:color="000000"/>
              <w:bottom w:val="single" w:sz="8" w:space="0" w:color="000000"/>
              <w:right w:val="single" w:sz="8" w:space="0" w:color="000000"/>
            </w:tcBorders>
            <w:vAlign w:val="center"/>
          </w:tcPr>
          <w:p w14:paraId="66A2BA0A" w14:textId="77777777" w:rsidR="00994C01" w:rsidRPr="00B31799" w:rsidRDefault="00994C01" w:rsidP="00AF27E8">
            <w:pPr>
              <w:spacing w:after="0" w:line="259" w:lineRule="auto"/>
              <w:ind w:left="35" w:firstLine="0"/>
              <w:jc w:val="center"/>
              <w:rPr>
                <w:color w:val="auto"/>
              </w:rPr>
            </w:pPr>
            <w:r w:rsidRPr="00B31799">
              <w:rPr>
                <w:color w:val="auto"/>
              </w:rPr>
              <w:t>3h</w:t>
            </w:r>
          </w:p>
        </w:tc>
      </w:tr>
      <w:tr w:rsidR="00B31799" w:rsidRPr="00B31799" w14:paraId="2809F2F1" w14:textId="77777777" w:rsidTr="00F35229">
        <w:trPr>
          <w:trHeight w:val="306"/>
        </w:trPr>
        <w:tc>
          <w:tcPr>
            <w:tcW w:w="0" w:type="auto"/>
            <w:vMerge/>
            <w:tcBorders>
              <w:top w:val="nil"/>
              <w:left w:val="single" w:sz="8" w:space="0" w:color="000000"/>
              <w:bottom w:val="nil"/>
              <w:right w:val="single" w:sz="8" w:space="0" w:color="000000"/>
            </w:tcBorders>
            <w:vAlign w:val="center"/>
          </w:tcPr>
          <w:p w14:paraId="11591ED8"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23010D27" w14:textId="77777777" w:rsidR="00994C01" w:rsidRPr="00B31799" w:rsidRDefault="00994C01" w:rsidP="00AF27E8">
            <w:pPr>
              <w:spacing w:after="0" w:line="259" w:lineRule="auto"/>
              <w:ind w:left="0" w:firstLine="0"/>
              <w:jc w:val="left"/>
              <w:rPr>
                <w:color w:val="auto"/>
              </w:rPr>
            </w:pPr>
            <w:r w:rsidRPr="00B31799">
              <w:rPr>
                <w:color w:val="auto"/>
              </w:rPr>
              <w:t>Expresión Artística</w:t>
            </w:r>
          </w:p>
        </w:tc>
        <w:tc>
          <w:tcPr>
            <w:tcW w:w="1417" w:type="dxa"/>
            <w:tcBorders>
              <w:top w:val="single" w:sz="8" w:space="0" w:color="000000"/>
              <w:left w:val="single" w:sz="8" w:space="0" w:color="000000"/>
              <w:bottom w:val="single" w:sz="8" w:space="0" w:color="000000"/>
              <w:right w:val="single" w:sz="8" w:space="0" w:color="000000"/>
            </w:tcBorders>
            <w:vAlign w:val="center"/>
          </w:tcPr>
          <w:p w14:paraId="7A624BFC" w14:textId="77777777" w:rsidR="00994C01" w:rsidRPr="00B31799" w:rsidRDefault="00994C01" w:rsidP="00AF27E8">
            <w:pPr>
              <w:spacing w:after="0" w:line="259" w:lineRule="auto"/>
              <w:ind w:left="35" w:firstLine="0"/>
              <w:jc w:val="center"/>
              <w:rPr>
                <w:color w:val="auto"/>
              </w:rPr>
            </w:pPr>
            <w:r w:rsidRPr="00B31799">
              <w:rPr>
                <w:color w:val="auto"/>
              </w:rPr>
              <w:t>3h</w:t>
            </w:r>
          </w:p>
        </w:tc>
      </w:tr>
      <w:tr w:rsidR="00B31799" w:rsidRPr="00B31799" w14:paraId="190A4A98" w14:textId="77777777" w:rsidTr="00F35229">
        <w:trPr>
          <w:trHeight w:val="306"/>
        </w:trPr>
        <w:tc>
          <w:tcPr>
            <w:tcW w:w="0" w:type="auto"/>
            <w:vMerge/>
            <w:tcBorders>
              <w:top w:val="nil"/>
              <w:left w:val="single" w:sz="8" w:space="0" w:color="000000"/>
              <w:bottom w:val="nil"/>
              <w:right w:val="single" w:sz="8" w:space="0" w:color="000000"/>
            </w:tcBorders>
            <w:vAlign w:val="center"/>
          </w:tcPr>
          <w:p w14:paraId="20B9CCB6"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12EF2EB2" w14:textId="77777777" w:rsidR="00994C01" w:rsidRPr="00B31799" w:rsidRDefault="00994C01" w:rsidP="00AF27E8">
            <w:pPr>
              <w:spacing w:after="0" w:line="259" w:lineRule="auto"/>
              <w:ind w:left="0" w:firstLine="0"/>
              <w:jc w:val="left"/>
              <w:rPr>
                <w:color w:val="auto"/>
              </w:rPr>
            </w:pPr>
            <w:r w:rsidRPr="00B31799">
              <w:rPr>
                <w:color w:val="auto"/>
              </w:rPr>
              <w:t>Música</w:t>
            </w:r>
          </w:p>
        </w:tc>
        <w:tc>
          <w:tcPr>
            <w:tcW w:w="1417" w:type="dxa"/>
            <w:tcBorders>
              <w:top w:val="single" w:sz="8" w:space="0" w:color="000000"/>
              <w:left w:val="single" w:sz="8" w:space="0" w:color="000000"/>
              <w:bottom w:val="single" w:sz="8" w:space="0" w:color="000000"/>
              <w:right w:val="single" w:sz="8" w:space="0" w:color="000000"/>
            </w:tcBorders>
            <w:vAlign w:val="center"/>
          </w:tcPr>
          <w:p w14:paraId="7CDF2E90" w14:textId="77777777" w:rsidR="00994C01" w:rsidRPr="00B31799" w:rsidRDefault="00994C01" w:rsidP="00AF27E8">
            <w:pPr>
              <w:spacing w:after="0" w:line="259" w:lineRule="auto"/>
              <w:ind w:left="35" w:firstLine="0"/>
              <w:jc w:val="center"/>
              <w:rPr>
                <w:color w:val="auto"/>
              </w:rPr>
            </w:pPr>
            <w:r w:rsidRPr="00B31799">
              <w:rPr>
                <w:color w:val="auto"/>
              </w:rPr>
              <w:t>3h</w:t>
            </w:r>
          </w:p>
        </w:tc>
      </w:tr>
      <w:tr w:rsidR="00B31799" w:rsidRPr="00B31799" w14:paraId="2ED717D5" w14:textId="77777777" w:rsidTr="00F35229">
        <w:trPr>
          <w:trHeight w:val="306"/>
        </w:trPr>
        <w:tc>
          <w:tcPr>
            <w:tcW w:w="0" w:type="auto"/>
            <w:vMerge/>
            <w:tcBorders>
              <w:top w:val="nil"/>
              <w:left w:val="single" w:sz="8" w:space="0" w:color="000000"/>
              <w:bottom w:val="nil"/>
              <w:right w:val="single" w:sz="8" w:space="0" w:color="000000"/>
            </w:tcBorders>
            <w:vAlign w:val="center"/>
          </w:tcPr>
          <w:p w14:paraId="3ADC5B7F"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32AEEC68" w14:textId="77777777" w:rsidR="00994C01" w:rsidRPr="00B31799" w:rsidRDefault="00994C01" w:rsidP="00AF27E8">
            <w:pPr>
              <w:spacing w:after="0" w:line="259" w:lineRule="auto"/>
              <w:ind w:left="0" w:firstLine="0"/>
              <w:jc w:val="left"/>
              <w:rPr>
                <w:color w:val="auto"/>
              </w:rPr>
            </w:pPr>
            <w:r w:rsidRPr="00B31799">
              <w:rPr>
                <w:color w:val="auto"/>
              </w:rPr>
              <w:t xml:space="preserve">Tecnología </w:t>
            </w:r>
          </w:p>
        </w:tc>
        <w:tc>
          <w:tcPr>
            <w:tcW w:w="1417" w:type="dxa"/>
            <w:tcBorders>
              <w:top w:val="single" w:sz="8" w:space="0" w:color="000000"/>
              <w:left w:val="single" w:sz="8" w:space="0" w:color="000000"/>
              <w:bottom w:val="single" w:sz="8" w:space="0" w:color="000000"/>
              <w:right w:val="single" w:sz="8" w:space="0" w:color="000000"/>
            </w:tcBorders>
            <w:vAlign w:val="center"/>
          </w:tcPr>
          <w:p w14:paraId="7BB02061" w14:textId="77777777" w:rsidR="00994C01" w:rsidRPr="00B31799" w:rsidRDefault="00994C01" w:rsidP="00AF27E8">
            <w:pPr>
              <w:spacing w:after="0" w:line="259" w:lineRule="auto"/>
              <w:ind w:left="35" w:firstLine="0"/>
              <w:jc w:val="center"/>
              <w:rPr>
                <w:color w:val="auto"/>
              </w:rPr>
            </w:pPr>
            <w:r w:rsidRPr="00B31799">
              <w:rPr>
                <w:color w:val="auto"/>
              </w:rPr>
              <w:t>3h</w:t>
            </w:r>
          </w:p>
        </w:tc>
      </w:tr>
      <w:tr w:rsidR="00B31799" w:rsidRPr="00B31799" w14:paraId="58A3E73D" w14:textId="77777777" w:rsidTr="00F35229">
        <w:trPr>
          <w:trHeight w:val="306"/>
        </w:trPr>
        <w:tc>
          <w:tcPr>
            <w:tcW w:w="0" w:type="auto"/>
            <w:vMerge/>
            <w:tcBorders>
              <w:top w:val="nil"/>
              <w:left w:val="single" w:sz="8" w:space="0" w:color="000000"/>
              <w:bottom w:val="single" w:sz="8" w:space="0" w:color="000000"/>
              <w:right w:val="single" w:sz="8" w:space="0" w:color="000000"/>
            </w:tcBorders>
            <w:vAlign w:val="center"/>
          </w:tcPr>
          <w:p w14:paraId="0CBA241E"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5C084F4A" w14:textId="77777777" w:rsidR="00994C01" w:rsidRPr="00B31799" w:rsidRDefault="00994C01" w:rsidP="00AF27E8">
            <w:pPr>
              <w:spacing w:after="0" w:line="259" w:lineRule="auto"/>
              <w:ind w:left="0" w:firstLine="0"/>
              <w:jc w:val="left"/>
              <w:rPr>
                <w:color w:val="auto"/>
              </w:rPr>
            </w:pPr>
            <w:r w:rsidRPr="00B31799">
              <w:rPr>
                <w:color w:val="auto"/>
              </w:rPr>
              <w:t xml:space="preserve">Segunda Lengua Extranjera </w:t>
            </w:r>
          </w:p>
        </w:tc>
        <w:tc>
          <w:tcPr>
            <w:tcW w:w="1417" w:type="dxa"/>
            <w:tcBorders>
              <w:top w:val="single" w:sz="8" w:space="0" w:color="000000"/>
              <w:left w:val="single" w:sz="8" w:space="0" w:color="000000"/>
              <w:bottom w:val="single" w:sz="8" w:space="0" w:color="000000"/>
              <w:right w:val="single" w:sz="8" w:space="0" w:color="000000"/>
            </w:tcBorders>
            <w:vAlign w:val="center"/>
          </w:tcPr>
          <w:p w14:paraId="45D6B328" w14:textId="77777777" w:rsidR="00994C01" w:rsidRPr="00B31799" w:rsidRDefault="00994C01" w:rsidP="00AF27E8">
            <w:pPr>
              <w:spacing w:after="0" w:line="259" w:lineRule="auto"/>
              <w:ind w:left="35" w:firstLine="0"/>
              <w:jc w:val="center"/>
              <w:rPr>
                <w:color w:val="auto"/>
              </w:rPr>
            </w:pPr>
            <w:r w:rsidRPr="00B31799">
              <w:rPr>
                <w:color w:val="auto"/>
              </w:rPr>
              <w:t>3h</w:t>
            </w:r>
          </w:p>
        </w:tc>
      </w:tr>
      <w:tr w:rsidR="00B31799" w:rsidRPr="00B31799" w14:paraId="28553A01" w14:textId="77777777" w:rsidTr="00F35229">
        <w:trPr>
          <w:trHeight w:val="306"/>
        </w:trPr>
        <w:tc>
          <w:tcPr>
            <w:tcW w:w="1271" w:type="dxa"/>
            <w:vMerge w:val="restart"/>
            <w:tcBorders>
              <w:top w:val="single" w:sz="8" w:space="0" w:color="000000"/>
              <w:left w:val="single" w:sz="8" w:space="0" w:color="000000"/>
              <w:right w:val="single" w:sz="8" w:space="0" w:color="000000"/>
            </w:tcBorders>
            <w:textDirection w:val="btLr"/>
            <w:vAlign w:val="center"/>
          </w:tcPr>
          <w:p w14:paraId="22EAE39B" w14:textId="77777777" w:rsidR="00994C01" w:rsidRPr="00B31799" w:rsidRDefault="00994C01" w:rsidP="00AF27E8">
            <w:pPr>
              <w:spacing w:after="0" w:line="259" w:lineRule="auto"/>
              <w:ind w:left="363" w:right="113" w:firstLine="0"/>
              <w:jc w:val="center"/>
              <w:rPr>
                <w:color w:val="auto"/>
              </w:rPr>
            </w:pPr>
            <w:r w:rsidRPr="00B31799">
              <w:rPr>
                <w:color w:val="auto"/>
              </w:rPr>
              <w:t>Optativas (una a elegir)</w:t>
            </w:r>
          </w:p>
        </w:tc>
        <w:tc>
          <w:tcPr>
            <w:tcW w:w="6100" w:type="dxa"/>
            <w:tcBorders>
              <w:top w:val="single" w:sz="8" w:space="0" w:color="000000"/>
              <w:left w:val="single" w:sz="8" w:space="0" w:color="000000"/>
              <w:bottom w:val="single" w:sz="8" w:space="0" w:color="000000"/>
              <w:right w:val="single" w:sz="8" w:space="0" w:color="000000"/>
            </w:tcBorders>
            <w:vAlign w:val="center"/>
          </w:tcPr>
          <w:p w14:paraId="282A7FFC" w14:textId="77777777" w:rsidR="00994C01" w:rsidRPr="00B31799" w:rsidRDefault="00994C01" w:rsidP="00AF27E8">
            <w:pPr>
              <w:spacing w:after="0" w:line="259" w:lineRule="auto"/>
              <w:ind w:left="0" w:firstLine="0"/>
              <w:jc w:val="left"/>
              <w:rPr>
                <w:color w:val="auto"/>
              </w:rPr>
            </w:pPr>
            <w:r w:rsidRPr="00B31799">
              <w:rPr>
                <w:color w:val="auto"/>
              </w:rPr>
              <w:t>Filosofía</w:t>
            </w:r>
          </w:p>
        </w:tc>
        <w:tc>
          <w:tcPr>
            <w:tcW w:w="1417" w:type="dxa"/>
            <w:tcBorders>
              <w:top w:val="single" w:sz="8" w:space="0" w:color="000000"/>
              <w:left w:val="single" w:sz="8" w:space="0" w:color="000000"/>
              <w:bottom w:val="single" w:sz="8" w:space="0" w:color="000000"/>
              <w:right w:val="single" w:sz="8" w:space="0" w:color="000000"/>
            </w:tcBorders>
            <w:vAlign w:val="center"/>
          </w:tcPr>
          <w:p w14:paraId="017CB5C0" w14:textId="77777777" w:rsidR="00994C01" w:rsidRPr="00B31799" w:rsidRDefault="00994C01" w:rsidP="00AF27E8">
            <w:pPr>
              <w:spacing w:after="0" w:line="259" w:lineRule="auto"/>
              <w:ind w:left="35" w:firstLine="0"/>
              <w:jc w:val="center"/>
              <w:rPr>
                <w:color w:val="auto"/>
              </w:rPr>
            </w:pPr>
            <w:r w:rsidRPr="00B31799">
              <w:rPr>
                <w:color w:val="auto"/>
              </w:rPr>
              <w:t>2h</w:t>
            </w:r>
          </w:p>
        </w:tc>
      </w:tr>
      <w:tr w:rsidR="00B31799" w:rsidRPr="00B31799" w14:paraId="37EAB63A" w14:textId="77777777" w:rsidTr="00F35229">
        <w:trPr>
          <w:trHeight w:val="306"/>
        </w:trPr>
        <w:tc>
          <w:tcPr>
            <w:tcW w:w="0" w:type="auto"/>
            <w:vMerge/>
            <w:tcBorders>
              <w:left w:val="single" w:sz="8" w:space="0" w:color="000000"/>
              <w:right w:val="single" w:sz="8" w:space="0" w:color="000000"/>
            </w:tcBorders>
            <w:vAlign w:val="center"/>
          </w:tcPr>
          <w:p w14:paraId="689EF521"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352EE43E" w14:textId="77777777" w:rsidR="00994C01" w:rsidRPr="00B31799" w:rsidRDefault="00994C01" w:rsidP="00AF27E8">
            <w:pPr>
              <w:spacing w:after="0" w:line="259" w:lineRule="auto"/>
              <w:ind w:left="0" w:firstLine="0"/>
              <w:jc w:val="left"/>
              <w:rPr>
                <w:color w:val="auto"/>
              </w:rPr>
            </w:pPr>
            <w:r w:rsidRPr="00B31799">
              <w:rPr>
                <w:color w:val="auto"/>
              </w:rPr>
              <w:t>Cultura Clásica</w:t>
            </w:r>
          </w:p>
        </w:tc>
        <w:tc>
          <w:tcPr>
            <w:tcW w:w="1417" w:type="dxa"/>
            <w:tcBorders>
              <w:top w:val="single" w:sz="8" w:space="0" w:color="000000"/>
              <w:left w:val="single" w:sz="8" w:space="0" w:color="000000"/>
              <w:bottom w:val="single" w:sz="8" w:space="0" w:color="000000"/>
              <w:right w:val="single" w:sz="8" w:space="0" w:color="000000"/>
            </w:tcBorders>
            <w:vAlign w:val="center"/>
          </w:tcPr>
          <w:p w14:paraId="62F6FA3C" w14:textId="77777777" w:rsidR="00994C01" w:rsidRPr="00B31799" w:rsidRDefault="00994C01" w:rsidP="00AF27E8">
            <w:pPr>
              <w:spacing w:after="0" w:line="259" w:lineRule="auto"/>
              <w:ind w:left="35" w:firstLine="0"/>
              <w:jc w:val="center"/>
              <w:rPr>
                <w:color w:val="auto"/>
              </w:rPr>
            </w:pPr>
            <w:r w:rsidRPr="00B31799">
              <w:rPr>
                <w:color w:val="auto"/>
              </w:rPr>
              <w:t>2h</w:t>
            </w:r>
          </w:p>
        </w:tc>
      </w:tr>
      <w:tr w:rsidR="00B31799" w:rsidRPr="00B31799" w14:paraId="5896B7C3" w14:textId="77777777" w:rsidTr="00F35229">
        <w:trPr>
          <w:trHeight w:val="306"/>
        </w:trPr>
        <w:tc>
          <w:tcPr>
            <w:tcW w:w="0" w:type="auto"/>
            <w:vMerge/>
            <w:tcBorders>
              <w:left w:val="single" w:sz="8" w:space="0" w:color="000000"/>
              <w:right w:val="single" w:sz="8" w:space="0" w:color="000000"/>
            </w:tcBorders>
            <w:vAlign w:val="center"/>
          </w:tcPr>
          <w:p w14:paraId="425D8E29"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1A23927D" w14:textId="77777777" w:rsidR="00994C01" w:rsidRPr="00B31799" w:rsidRDefault="00994C01" w:rsidP="00AF27E8">
            <w:pPr>
              <w:spacing w:after="0" w:line="259" w:lineRule="auto"/>
              <w:ind w:left="0" w:firstLine="0"/>
              <w:jc w:val="left"/>
              <w:rPr>
                <w:color w:val="auto"/>
              </w:rPr>
            </w:pPr>
            <w:r w:rsidRPr="00B31799">
              <w:rPr>
                <w:color w:val="auto"/>
              </w:rPr>
              <w:t>Cultura Científica</w:t>
            </w:r>
          </w:p>
        </w:tc>
        <w:tc>
          <w:tcPr>
            <w:tcW w:w="1417" w:type="dxa"/>
            <w:tcBorders>
              <w:top w:val="single" w:sz="8" w:space="0" w:color="000000"/>
              <w:left w:val="single" w:sz="8" w:space="0" w:color="000000"/>
              <w:bottom w:val="single" w:sz="8" w:space="0" w:color="000000"/>
              <w:right w:val="single" w:sz="8" w:space="0" w:color="000000"/>
            </w:tcBorders>
            <w:vAlign w:val="center"/>
          </w:tcPr>
          <w:p w14:paraId="61B785D9" w14:textId="77777777" w:rsidR="00994C01" w:rsidRPr="00B31799" w:rsidRDefault="00994C01" w:rsidP="00AF27E8">
            <w:pPr>
              <w:spacing w:after="0" w:line="259" w:lineRule="auto"/>
              <w:ind w:left="35" w:firstLine="0"/>
              <w:jc w:val="center"/>
              <w:rPr>
                <w:color w:val="auto"/>
              </w:rPr>
            </w:pPr>
            <w:r w:rsidRPr="00B31799">
              <w:rPr>
                <w:color w:val="auto"/>
              </w:rPr>
              <w:t>2h</w:t>
            </w:r>
          </w:p>
        </w:tc>
      </w:tr>
      <w:tr w:rsidR="00B31799" w:rsidRPr="00B31799" w14:paraId="4B62C9F9" w14:textId="77777777" w:rsidTr="00F35229">
        <w:trPr>
          <w:trHeight w:val="306"/>
        </w:trPr>
        <w:tc>
          <w:tcPr>
            <w:tcW w:w="0" w:type="auto"/>
            <w:vMerge/>
            <w:tcBorders>
              <w:left w:val="single" w:sz="8" w:space="0" w:color="000000"/>
              <w:right w:val="single" w:sz="8" w:space="0" w:color="000000"/>
            </w:tcBorders>
            <w:vAlign w:val="center"/>
          </w:tcPr>
          <w:p w14:paraId="29149D31"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16DF231D" w14:textId="77777777" w:rsidR="00994C01" w:rsidRPr="00B31799" w:rsidRDefault="00994C01" w:rsidP="00AF27E8">
            <w:pPr>
              <w:spacing w:after="0" w:line="259" w:lineRule="auto"/>
              <w:ind w:left="0" w:firstLine="0"/>
              <w:jc w:val="left"/>
              <w:rPr>
                <w:color w:val="auto"/>
              </w:rPr>
            </w:pPr>
            <w:r w:rsidRPr="00B31799">
              <w:rPr>
                <w:color w:val="auto"/>
              </w:rPr>
              <w:t>Proyectos de Robótica</w:t>
            </w:r>
          </w:p>
        </w:tc>
        <w:tc>
          <w:tcPr>
            <w:tcW w:w="1417" w:type="dxa"/>
            <w:tcBorders>
              <w:top w:val="single" w:sz="8" w:space="0" w:color="000000"/>
              <w:left w:val="single" w:sz="8" w:space="0" w:color="000000"/>
              <w:bottom w:val="single" w:sz="8" w:space="0" w:color="000000"/>
              <w:right w:val="single" w:sz="8" w:space="0" w:color="000000"/>
            </w:tcBorders>
            <w:vAlign w:val="center"/>
          </w:tcPr>
          <w:p w14:paraId="0952DFDD" w14:textId="77777777" w:rsidR="00994C01" w:rsidRPr="00B31799" w:rsidRDefault="00994C01" w:rsidP="00AF27E8">
            <w:pPr>
              <w:spacing w:after="0" w:line="259" w:lineRule="auto"/>
              <w:ind w:left="35" w:firstLine="0"/>
              <w:jc w:val="center"/>
              <w:rPr>
                <w:color w:val="auto"/>
              </w:rPr>
            </w:pPr>
            <w:r w:rsidRPr="00B31799">
              <w:rPr>
                <w:color w:val="auto"/>
              </w:rPr>
              <w:t>2h</w:t>
            </w:r>
          </w:p>
        </w:tc>
      </w:tr>
      <w:tr w:rsidR="00B31799" w:rsidRPr="00B31799" w14:paraId="770551C3" w14:textId="77777777" w:rsidTr="00F35229">
        <w:trPr>
          <w:trHeight w:val="306"/>
        </w:trPr>
        <w:tc>
          <w:tcPr>
            <w:tcW w:w="0" w:type="auto"/>
            <w:vMerge/>
            <w:tcBorders>
              <w:left w:val="single" w:sz="8" w:space="0" w:color="000000"/>
              <w:right w:val="single" w:sz="8" w:space="0" w:color="000000"/>
            </w:tcBorders>
            <w:vAlign w:val="center"/>
          </w:tcPr>
          <w:p w14:paraId="27EB2123"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026300BA" w14:textId="77777777" w:rsidR="00994C01" w:rsidRPr="00B31799" w:rsidRDefault="00994C01" w:rsidP="00AF27E8">
            <w:pPr>
              <w:spacing w:after="0" w:line="259" w:lineRule="auto"/>
              <w:ind w:left="0" w:firstLine="0"/>
              <w:jc w:val="left"/>
              <w:rPr>
                <w:color w:val="auto"/>
              </w:rPr>
            </w:pPr>
            <w:r w:rsidRPr="00B31799">
              <w:rPr>
                <w:color w:val="auto"/>
              </w:rPr>
              <w:t>Artes Escénicas, Danza y Folclore</w:t>
            </w:r>
          </w:p>
        </w:tc>
        <w:tc>
          <w:tcPr>
            <w:tcW w:w="1417" w:type="dxa"/>
            <w:tcBorders>
              <w:top w:val="single" w:sz="8" w:space="0" w:color="000000"/>
              <w:left w:val="single" w:sz="8" w:space="0" w:color="000000"/>
              <w:bottom w:val="single" w:sz="8" w:space="0" w:color="000000"/>
              <w:right w:val="single" w:sz="8" w:space="0" w:color="000000"/>
            </w:tcBorders>
            <w:vAlign w:val="center"/>
          </w:tcPr>
          <w:p w14:paraId="2B1F9E36" w14:textId="77777777" w:rsidR="00994C01" w:rsidRPr="00B31799" w:rsidRDefault="00994C01" w:rsidP="00AF27E8">
            <w:pPr>
              <w:spacing w:after="0" w:line="259" w:lineRule="auto"/>
              <w:ind w:left="35" w:firstLine="0"/>
              <w:jc w:val="center"/>
              <w:rPr>
                <w:color w:val="auto"/>
              </w:rPr>
            </w:pPr>
            <w:r w:rsidRPr="00B31799">
              <w:rPr>
                <w:color w:val="auto"/>
              </w:rPr>
              <w:t>2h</w:t>
            </w:r>
          </w:p>
        </w:tc>
      </w:tr>
      <w:tr w:rsidR="00B31799" w:rsidRPr="00B31799" w14:paraId="7E0B704F" w14:textId="77777777" w:rsidTr="00F35229">
        <w:trPr>
          <w:trHeight w:val="306"/>
        </w:trPr>
        <w:tc>
          <w:tcPr>
            <w:tcW w:w="0" w:type="auto"/>
            <w:vMerge/>
            <w:tcBorders>
              <w:left w:val="single" w:sz="8" w:space="0" w:color="000000"/>
              <w:right w:val="single" w:sz="8" w:space="0" w:color="000000"/>
            </w:tcBorders>
            <w:vAlign w:val="center"/>
          </w:tcPr>
          <w:p w14:paraId="221E9602"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0A6DA16C" w14:textId="77777777" w:rsidR="00994C01" w:rsidRPr="00B31799" w:rsidRDefault="00994C01" w:rsidP="00AF27E8">
            <w:pPr>
              <w:spacing w:after="0" w:line="259" w:lineRule="auto"/>
              <w:ind w:left="0" w:firstLine="0"/>
              <w:jc w:val="left"/>
              <w:rPr>
                <w:color w:val="auto"/>
              </w:rPr>
            </w:pPr>
            <w:r w:rsidRPr="00B31799">
              <w:rPr>
                <w:color w:val="auto"/>
              </w:rPr>
              <w:t>Unión Europea</w:t>
            </w:r>
          </w:p>
        </w:tc>
        <w:tc>
          <w:tcPr>
            <w:tcW w:w="1417" w:type="dxa"/>
            <w:tcBorders>
              <w:top w:val="single" w:sz="8" w:space="0" w:color="000000"/>
              <w:left w:val="single" w:sz="8" w:space="0" w:color="000000"/>
              <w:bottom w:val="single" w:sz="8" w:space="0" w:color="000000"/>
              <w:right w:val="single" w:sz="8" w:space="0" w:color="000000"/>
            </w:tcBorders>
            <w:vAlign w:val="center"/>
          </w:tcPr>
          <w:p w14:paraId="2AD665C8" w14:textId="77777777" w:rsidR="00994C01" w:rsidRPr="00B31799" w:rsidRDefault="00994C01" w:rsidP="00AF27E8">
            <w:pPr>
              <w:spacing w:after="0" w:line="259" w:lineRule="auto"/>
              <w:ind w:left="35" w:firstLine="0"/>
              <w:jc w:val="center"/>
              <w:rPr>
                <w:color w:val="auto"/>
              </w:rPr>
            </w:pPr>
            <w:r w:rsidRPr="00B31799">
              <w:rPr>
                <w:color w:val="auto"/>
              </w:rPr>
              <w:t>2h</w:t>
            </w:r>
          </w:p>
        </w:tc>
      </w:tr>
      <w:tr w:rsidR="00B31799" w:rsidRPr="00B31799" w14:paraId="7CB837B2" w14:textId="77777777" w:rsidTr="00F35229">
        <w:trPr>
          <w:trHeight w:val="306"/>
        </w:trPr>
        <w:tc>
          <w:tcPr>
            <w:tcW w:w="0" w:type="auto"/>
            <w:vMerge/>
            <w:tcBorders>
              <w:left w:val="single" w:sz="8" w:space="0" w:color="000000"/>
              <w:bottom w:val="single" w:sz="8" w:space="0" w:color="000000"/>
              <w:right w:val="single" w:sz="8" w:space="0" w:color="000000"/>
            </w:tcBorders>
            <w:vAlign w:val="center"/>
          </w:tcPr>
          <w:p w14:paraId="17E091EB"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single" w:sz="8" w:space="0" w:color="000000"/>
              <w:bottom w:val="single" w:sz="8" w:space="0" w:color="000000"/>
              <w:right w:val="single" w:sz="8" w:space="0" w:color="000000"/>
            </w:tcBorders>
            <w:vAlign w:val="center"/>
          </w:tcPr>
          <w:p w14:paraId="1D4AAABB" w14:textId="4C3784F0" w:rsidR="00994C01" w:rsidRPr="00B31799" w:rsidRDefault="00994C01" w:rsidP="00AF27E8">
            <w:pPr>
              <w:spacing w:after="0" w:line="259" w:lineRule="auto"/>
              <w:ind w:left="0" w:firstLine="0"/>
              <w:jc w:val="left"/>
              <w:rPr>
                <w:color w:val="auto"/>
                <w:szCs w:val="20"/>
              </w:rPr>
            </w:pPr>
            <w:r w:rsidRPr="00B31799">
              <w:rPr>
                <w:color w:val="auto"/>
                <w:szCs w:val="20"/>
              </w:rPr>
              <w:t>Trabajo monográfico o proyecto de colaboración con un servicio a la comunidad</w:t>
            </w:r>
            <w:r w:rsidR="00125AA2" w:rsidRPr="00B31799">
              <w:rPr>
                <w:color w:val="auto"/>
                <w:szCs w:val="20"/>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548490EA" w14:textId="77777777" w:rsidR="00994C01" w:rsidRPr="00B31799" w:rsidRDefault="00994C01" w:rsidP="00AF27E8">
            <w:pPr>
              <w:spacing w:after="0" w:line="259" w:lineRule="auto"/>
              <w:ind w:left="35" w:firstLine="0"/>
              <w:jc w:val="center"/>
              <w:rPr>
                <w:color w:val="auto"/>
                <w:szCs w:val="20"/>
              </w:rPr>
            </w:pPr>
            <w:r w:rsidRPr="00B31799">
              <w:rPr>
                <w:color w:val="auto"/>
                <w:szCs w:val="20"/>
              </w:rPr>
              <w:t>2h</w:t>
            </w:r>
          </w:p>
        </w:tc>
      </w:tr>
      <w:tr w:rsidR="00B31799" w:rsidRPr="00B31799" w14:paraId="1BA6535D" w14:textId="77777777" w:rsidTr="00F35229">
        <w:trPr>
          <w:trHeight w:val="306"/>
        </w:trPr>
        <w:tc>
          <w:tcPr>
            <w:tcW w:w="1271" w:type="dxa"/>
            <w:tcBorders>
              <w:top w:val="single" w:sz="8" w:space="0" w:color="000000"/>
              <w:left w:val="single" w:sz="8" w:space="0" w:color="000000"/>
              <w:bottom w:val="single" w:sz="8" w:space="0" w:color="000000"/>
              <w:right w:val="nil"/>
            </w:tcBorders>
            <w:vAlign w:val="center"/>
          </w:tcPr>
          <w:p w14:paraId="423DADF0" w14:textId="77777777" w:rsidR="00994C01" w:rsidRPr="00B31799" w:rsidRDefault="00994C01" w:rsidP="00AF27E8">
            <w:pPr>
              <w:spacing w:after="0" w:line="259" w:lineRule="auto"/>
              <w:ind w:left="0" w:firstLine="0"/>
              <w:jc w:val="left"/>
              <w:rPr>
                <w:color w:val="auto"/>
              </w:rPr>
            </w:pPr>
            <w:r w:rsidRPr="00B31799">
              <w:rPr>
                <w:color w:val="auto"/>
              </w:rPr>
              <w:t>Tutoría</w:t>
            </w:r>
          </w:p>
        </w:tc>
        <w:tc>
          <w:tcPr>
            <w:tcW w:w="6100" w:type="dxa"/>
            <w:tcBorders>
              <w:top w:val="single" w:sz="8" w:space="0" w:color="000000"/>
              <w:left w:val="nil"/>
              <w:bottom w:val="single" w:sz="8" w:space="0" w:color="000000"/>
              <w:right w:val="single" w:sz="8" w:space="0" w:color="000000"/>
            </w:tcBorders>
            <w:vAlign w:val="center"/>
          </w:tcPr>
          <w:p w14:paraId="534696D8" w14:textId="77777777" w:rsidR="00994C01" w:rsidRPr="00B31799" w:rsidRDefault="00994C01" w:rsidP="00AF27E8">
            <w:pPr>
              <w:spacing w:after="160" w:line="259" w:lineRule="auto"/>
              <w:ind w:left="0" w:firstLine="0"/>
              <w:jc w:val="left"/>
              <w:rPr>
                <w:color w:val="auto"/>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5615C152" w14:textId="77777777" w:rsidR="00994C01" w:rsidRPr="00B31799" w:rsidRDefault="00994C01" w:rsidP="00AF27E8">
            <w:pPr>
              <w:spacing w:after="0" w:line="259" w:lineRule="auto"/>
              <w:ind w:left="35" w:firstLine="0"/>
              <w:jc w:val="center"/>
              <w:rPr>
                <w:color w:val="auto"/>
              </w:rPr>
            </w:pPr>
            <w:r w:rsidRPr="00B31799">
              <w:rPr>
                <w:color w:val="auto"/>
              </w:rPr>
              <w:t>1h</w:t>
            </w:r>
          </w:p>
        </w:tc>
      </w:tr>
      <w:tr w:rsidR="00994C01" w:rsidRPr="00B31799" w14:paraId="0CC22B64" w14:textId="77777777" w:rsidTr="00F35229">
        <w:trPr>
          <w:trHeight w:val="306"/>
        </w:trPr>
        <w:tc>
          <w:tcPr>
            <w:tcW w:w="1271" w:type="dxa"/>
            <w:tcBorders>
              <w:top w:val="single" w:sz="8" w:space="0" w:color="000000"/>
              <w:left w:val="single" w:sz="8" w:space="0" w:color="000000"/>
              <w:bottom w:val="single" w:sz="8" w:space="0" w:color="000000"/>
              <w:right w:val="nil"/>
            </w:tcBorders>
            <w:vAlign w:val="center"/>
          </w:tcPr>
          <w:p w14:paraId="56D8D1D4" w14:textId="77777777" w:rsidR="00994C01" w:rsidRPr="00B31799" w:rsidRDefault="00994C01" w:rsidP="00AF27E8">
            <w:pPr>
              <w:spacing w:after="160" w:line="259" w:lineRule="auto"/>
              <w:ind w:left="0" w:firstLine="0"/>
              <w:jc w:val="left"/>
              <w:rPr>
                <w:color w:val="auto"/>
              </w:rPr>
            </w:pPr>
          </w:p>
        </w:tc>
        <w:tc>
          <w:tcPr>
            <w:tcW w:w="6100" w:type="dxa"/>
            <w:tcBorders>
              <w:top w:val="single" w:sz="8" w:space="0" w:color="000000"/>
              <w:left w:val="nil"/>
              <w:bottom w:val="single" w:sz="8" w:space="0" w:color="000000"/>
              <w:right w:val="single" w:sz="8" w:space="0" w:color="000000"/>
            </w:tcBorders>
            <w:vAlign w:val="center"/>
          </w:tcPr>
          <w:p w14:paraId="56F690F3" w14:textId="77777777" w:rsidR="00994C01" w:rsidRPr="00B31799" w:rsidRDefault="00994C01" w:rsidP="00AF27E8">
            <w:pPr>
              <w:spacing w:after="160" w:line="259" w:lineRule="auto"/>
              <w:ind w:left="0" w:firstLine="0"/>
              <w:jc w:val="left"/>
              <w:rPr>
                <w:color w:val="auto"/>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4C239970" w14:textId="77777777" w:rsidR="00994C01" w:rsidRPr="00B31799" w:rsidRDefault="00994C01" w:rsidP="00AF27E8">
            <w:pPr>
              <w:spacing w:after="0" w:line="259" w:lineRule="auto"/>
              <w:ind w:left="35" w:firstLine="0"/>
              <w:jc w:val="center"/>
              <w:rPr>
                <w:color w:val="auto"/>
              </w:rPr>
            </w:pPr>
            <w:r w:rsidRPr="00B31799">
              <w:rPr>
                <w:color w:val="auto"/>
              </w:rPr>
              <w:t>30h</w:t>
            </w:r>
          </w:p>
        </w:tc>
      </w:tr>
    </w:tbl>
    <w:p w14:paraId="10075CAB" w14:textId="48481BD1" w:rsidR="00994C01" w:rsidRPr="00B31799" w:rsidRDefault="00994C01" w:rsidP="00994C01">
      <w:pPr>
        <w:ind w:left="165" w:right="159"/>
        <w:rPr>
          <w:color w:val="auto"/>
        </w:rPr>
      </w:pPr>
    </w:p>
    <w:p w14:paraId="115FF7EC" w14:textId="77777777" w:rsidR="005E3D06" w:rsidRPr="00B31799" w:rsidRDefault="005E3D06" w:rsidP="00994C01">
      <w:pPr>
        <w:ind w:left="165" w:right="159"/>
        <w:rPr>
          <w:color w:val="auto"/>
        </w:rPr>
      </w:pPr>
    </w:p>
    <w:p w14:paraId="6FAACEA6" w14:textId="77777777" w:rsidR="00D74685" w:rsidRPr="00B31799" w:rsidRDefault="00D74685" w:rsidP="00D74685">
      <w:pPr>
        <w:spacing w:after="0" w:line="259" w:lineRule="auto"/>
        <w:ind w:left="0" w:firstLine="0"/>
        <w:rPr>
          <w:color w:val="auto"/>
          <w:sz w:val="24"/>
          <w:szCs w:val="24"/>
        </w:rPr>
      </w:pPr>
      <w:r w:rsidRPr="00B31799">
        <w:rPr>
          <w:b/>
          <w:color w:val="auto"/>
          <w:sz w:val="24"/>
          <w:szCs w:val="24"/>
        </w:rPr>
        <w:t>Artículo segundo.</w:t>
      </w:r>
      <w:r w:rsidRPr="00B31799">
        <w:rPr>
          <w:color w:val="auto"/>
          <w:sz w:val="24"/>
          <w:szCs w:val="24"/>
        </w:rPr>
        <w:t xml:space="preserve"> Modificación del Decreto 220/2023, de 29 de agosto, por el que se regula la asignación de materias optativas en Educación Secundaria Obligatoria y en Bachillerato a las especialidades de distintos cuerpos de personal funcionario docente en la comunidad autónoma de Castilla-La Mancha.</w:t>
      </w:r>
    </w:p>
    <w:p w14:paraId="06C6AA99" w14:textId="77777777" w:rsidR="00D74685" w:rsidRPr="00B31799" w:rsidRDefault="00D74685" w:rsidP="00D74685">
      <w:pPr>
        <w:spacing w:after="0" w:line="259" w:lineRule="auto"/>
        <w:ind w:left="0" w:firstLine="0"/>
        <w:jc w:val="left"/>
        <w:rPr>
          <w:color w:val="auto"/>
          <w:sz w:val="24"/>
          <w:szCs w:val="24"/>
        </w:rPr>
      </w:pPr>
    </w:p>
    <w:p w14:paraId="32B5A042" w14:textId="77777777" w:rsidR="00FB12DA" w:rsidRPr="00B31799" w:rsidRDefault="00FB12DA" w:rsidP="00FB12DA">
      <w:pPr>
        <w:spacing w:after="0" w:line="259" w:lineRule="auto"/>
        <w:ind w:left="0" w:firstLine="0"/>
        <w:rPr>
          <w:color w:val="auto"/>
          <w:sz w:val="24"/>
          <w:szCs w:val="24"/>
        </w:rPr>
      </w:pPr>
      <w:r w:rsidRPr="00B31799">
        <w:rPr>
          <w:color w:val="auto"/>
          <w:sz w:val="24"/>
          <w:szCs w:val="24"/>
        </w:rPr>
        <w:t>Se añade una materia optativa denominada Unión Europea,</w:t>
      </w:r>
      <w:r>
        <w:rPr>
          <w:color w:val="auto"/>
          <w:sz w:val="24"/>
          <w:szCs w:val="24"/>
        </w:rPr>
        <w:t xml:space="preserve"> </w:t>
      </w:r>
      <w:r w:rsidRPr="00B31799">
        <w:rPr>
          <w:color w:val="auto"/>
          <w:sz w:val="24"/>
          <w:szCs w:val="24"/>
        </w:rPr>
        <w:t>asignada a la</w:t>
      </w:r>
      <w:r>
        <w:rPr>
          <w:color w:val="auto"/>
          <w:sz w:val="24"/>
          <w:szCs w:val="24"/>
        </w:rPr>
        <w:t>s</w:t>
      </w:r>
      <w:r w:rsidRPr="00B31799">
        <w:rPr>
          <w:color w:val="auto"/>
          <w:sz w:val="24"/>
          <w:szCs w:val="24"/>
        </w:rPr>
        <w:t xml:space="preserve"> especialidad</w:t>
      </w:r>
      <w:r>
        <w:rPr>
          <w:color w:val="auto"/>
          <w:sz w:val="24"/>
          <w:szCs w:val="24"/>
        </w:rPr>
        <w:t>es</w:t>
      </w:r>
      <w:r w:rsidRPr="00B31799">
        <w:rPr>
          <w:color w:val="auto"/>
          <w:sz w:val="24"/>
          <w:szCs w:val="24"/>
        </w:rPr>
        <w:t xml:space="preserve"> de Geografía e Historia</w:t>
      </w:r>
      <w:r>
        <w:rPr>
          <w:color w:val="auto"/>
          <w:sz w:val="24"/>
          <w:szCs w:val="24"/>
        </w:rPr>
        <w:t xml:space="preserve"> y Filosofía, teniendo preferencia para su impartición el profesorado de Geografía e Historia,</w:t>
      </w:r>
      <w:r w:rsidRPr="00B31799">
        <w:rPr>
          <w:color w:val="auto"/>
          <w:sz w:val="24"/>
          <w:szCs w:val="24"/>
        </w:rPr>
        <w:t xml:space="preserve"> en los anexos I y II del </w:t>
      </w:r>
      <w:r w:rsidRPr="00B31799">
        <w:rPr>
          <w:color w:val="auto"/>
          <w:sz w:val="24"/>
          <w:szCs w:val="24"/>
        </w:rPr>
        <w:lastRenderedPageBreak/>
        <w:t xml:space="preserve">Decreto 220/2023, de 29 de agosto, por el que se regula la asignación de materias optativas en Educación Secundaria Obligatoria y en Bachillerato a las especialidades de distintos cuerpos de personal funcionario docente en la comunidad autónoma de Castilla-La Mancha. </w:t>
      </w:r>
    </w:p>
    <w:p w14:paraId="0E8B5F77" w14:textId="6BE095EC" w:rsidR="00D74685" w:rsidRPr="00B31799" w:rsidRDefault="00D74685" w:rsidP="00D74685">
      <w:pPr>
        <w:spacing w:after="0" w:line="259" w:lineRule="auto"/>
        <w:ind w:left="0" w:firstLine="0"/>
        <w:rPr>
          <w:color w:val="auto"/>
          <w:sz w:val="24"/>
          <w:szCs w:val="24"/>
        </w:rPr>
      </w:pPr>
    </w:p>
    <w:p w14:paraId="13DA0E55" w14:textId="77777777" w:rsidR="00D74685" w:rsidRPr="00B31799" w:rsidRDefault="00D74685" w:rsidP="00D74685">
      <w:pPr>
        <w:spacing w:after="0" w:line="259" w:lineRule="auto"/>
        <w:ind w:left="0" w:firstLine="0"/>
        <w:jc w:val="left"/>
        <w:rPr>
          <w:color w:val="auto"/>
          <w:sz w:val="24"/>
          <w:szCs w:val="24"/>
        </w:rPr>
      </w:pPr>
    </w:p>
    <w:p w14:paraId="2F648BE7" w14:textId="77777777" w:rsidR="00D74685" w:rsidRPr="00B31799" w:rsidRDefault="00D74685" w:rsidP="00D74685">
      <w:pPr>
        <w:spacing w:after="0" w:line="259" w:lineRule="auto"/>
        <w:ind w:left="0" w:firstLine="0"/>
        <w:rPr>
          <w:color w:val="auto"/>
          <w:sz w:val="24"/>
          <w:szCs w:val="24"/>
        </w:rPr>
      </w:pPr>
      <w:r w:rsidRPr="00B31799">
        <w:rPr>
          <w:color w:val="auto"/>
          <w:sz w:val="24"/>
          <w:szCs w:val="24"/>
        </w:rPr>
        <w:t xml:space="preserve"> Disposición final única. Entrada en vigor.</w:t>
      </w:r>
    </w:p>
    <w:p w14:paraId="3F57D929" w14:textId="77777777" w:rsidR="00D74685" w:rsidRPr="00B31799" w:rsidRDefault="00D74685" w:rsidP="00D74685">
      <w:pPr>
        <w:spacing w:after="242" w:line="254" w:lineRule="auto"/>
        <w:ind w:left="0" w:right="157"/>
        <w:rPr>
          <w:color w:val="auto"/>
          <w:sz w:val="24"/>
          <w:szCs w:val="24"/>
        </w:rPr>
      </w:pPr>
    </w:p>
    <w:p w14:paraId="2832D53C" w14:textId="77777777" w:rsidR="00D74685" w:rsidRPr="00B31799" w:rsidRDefault="00D74685" w:rsidP="00D74685">
      <w:pPr>
        <w:spacing w:after="242" w:line="254" w:lineRule="auto"/>
        <w:ind w:left="0" w:right="157" w:firstLine="0"/>
        <w:rPr>
          <w:color w:val="auto"/>
          <w:sz w:val="24"/>
          <w:szCs w:val="24"/>
        </w:rPr>
      </w:pPr>
      <w:r w:rsidRPr="00B31799">
        <w:rPr>
          <w:color w:val="auto"/>
          <w:sz w:val="24"/>
          <w:szCs w:val="24"/>
        </w:rPr>
        <w:t>Este decreto entrará en vigor a los veinte días de su publicación en el Diario Oficial de Castilla-La Mancha.</w:t>
      </w:r>
    </w:p>
    <w:p w14:paraId="412B2262" w14:textId="77777777" w:rsidR="00D74685" w:rsidRPr="00B31799" w:rsidRDefault="00D74685" w:rsidP="00D74685">
      <w:pPr>
        <w:spacing w:after="4" w:line="254" w:lineRule="auto"/>
        <w:ind w:left="0" w:right="157"/>
        <w:rPr>
          <w:color w:val="auto"/>
          <w:sz w:val="24"/>
          <w:szCs w:val="24"/>
        </w:rPr>
      </w:pPr>
      <w:r w:rsidRPr="00B31799">
        <w:rPr>
          <w:color w:val="auto"/>
          <w:sz w:val="24"/>
          <w:szCs w:val="24"/>
        </w:rPr>
        <w:t>Dado en Toledo, el XX de XX de 202X</w:t>
      </w:r>
    </w:p>
    <w:p w14:paraId="2ED2DD4C" w14:textId="77777777" w:rsidR="00D74685" w:rsidRPr="00B31799" w:rsidRDefault="00D74685" w:rsidP="00D74685">
      <w:pPr>
        <w:spacing w:after="0" w:line="259" w:lineRule="auto"/>
        <w:ind w:left="0" w:right="171" w:firstLine="0"/>
        <w:jc w:val="right"/>
        <w:rPr>
          <w:color w:val="auto"/>
          <w:sz w:val="24"/>
          <w:szCs w:val="24"/>
        </w:rPr>
      </w:pPr>
      <w:r w:rsidRPr="00B31799">
        <w:rPr>
          <w:color w:val="auto"/>
          <w:sz w:val="24"/>
          <w:szCs w:val="24"/>
        </w:rPr>
        <w:t>El Presidente</w:t>
      </w:r>
    </w:p>
    <w:p w14:paraId="6A808253" w14:textId="77777777" w:rsidR="00D74685" w:rsidRPr="00B31799" w:rsidRDefault="00D74685" w:rsidP="00D74685">
      <w:pPr>
        <w:pStyle w:val="Ttulo1"/>
        <w:spacing w:after="232" w:line="259" w:lineRule="auto"/>
        <w:ind w:right="171"/>
        <w:rPr>
          <w:color w:val="auto"/>
          <w:sz w:val="24"/>
          <w:szCs w:val="24"/>
        </w:rPr>
      </w:pPr>
      <w:r w:rsidRPr="00B31799">
        <w:rPr>
          <w:color w:val="auto"/>
          <w:sz w:val="24"/>
          <w:szCs w:val="24"/>
        </w:rPr>
        <w:t>EMILIANO GARCÍA-PAGE SÁNCHEZ</w:t>
      </w:r>
    </w:p>
    <w:p w14:paraId="5F14A28F" w14:textId="77777777" w:rsidR="00D74685" w:rsidRPr="00B31799" w:rsidRDefault="00D74685" w:rsidP="00D74685">
      <w:pPr>
        <w:spacing w:after="4" w:line="254" w:lineRule="auto"/>
        <w:ind w:left="0" w:right="157"/>
        <w:rPr>
          <w:color w:val="auto"/>
          <w:sz w:val="24"/>
          <w:szCs w:val="24"/>
        </w:rPr>
      </w:pPr>
      <w:r w:rsidRPr="00B31799">
        <w:rPr>
          <w:color w:val="auto"/>
          <w:sz w:val="24"/>
          <w:szCs w:val="24"/>
        </w:rPr>
        <w:t>El Consejero de Educación, Cultura y Deportes</w:t>
      </w:r>
    </w:p>
    <w:p w14:paraId="35AD442E" w14:textId="77777777" w:rsidR="00D74685" w:rsidRPr="00B31799" w:rsidRDefault="00D74685" w:rsidP="00D74685">
      <w:pPr>
        <w:spacing w:after="242" w:line="254" w:lineRule="auto"/>
        <w:ind w:left="0" w:right="157"/>
        <w:rPr>
          <w:color w:val="auto"/>
          <w:sz w:val="24"/>
          <w:szCs w:val="24"/>
        </w:rPr>
      </w:pPr>
      <w:r w:rsidRPr="00B31799">
        <w:rPr>
          <w:color w:val="auto"/>
          <w:sz w:val="24"/>
          <w:szCs w:val="24"/>
        </w:rPr>
        <w:t>AMADOR PASTOR NOHEDA</w:t>
      </w:r>
    </w:p>
    <w:p w14:paraId="430F7492" w14:textId="42F7DD61" w:rsidR="00E36168" w:rsidRPr="00B31799" w:rsidRDefault="00E36168" w:rsidP="00D74685">
      <w:pPr>
        <w:ind w:left="0" w:right="159"/>
        <w:rPr>
          <w:color w:val="auto"/>
          <w:sz w:val="24"/>
          <w:szCs w:val="24"/>
        </w:rPr>
      </w:pPr>
    </w:p>
    <w:p w14:paraId="0C7A013E" w14:textId="3F8E63EA" w:rsidR="00CD4CE9" w:rsidRPr="00B31799" w:rsidRDefault="00CD4CE9" w:rsidP="00D74685">
      <w:pPr>
        <w:ind w:left="0" w:right="198"/>
        <w:rPr>
          <w:rFonts w:eastAsia="Calibri"/>
          <w:color w:val="auto"/>
          <w:sz w:val="24"/>
          <w:szCs w:val="24"/>
          <w:shd w:val="clear" w:color="auto" w:fill="FFFFFF" w:themeFill="background1"/>
        </w:rPr>
      </w:pPr>
    </w:p>
    <w:p w14:paraId="6ECC2E06" w14:textId="2A0E9C89" w:rsidR="006C1C70" w:rsidRPr="00B31799" w:rsidRDefault="006C1C70" w:rsidP="00D74685">
      <w:pPr>
        <w:ind w:left="0" w:right="198"/>
        <w:rPr>
          <w:color w:val="auto"/>
          <w:sz w:val="24"/>
          <w:szCs w:val="24"/>
        </w:rPr>
      </w:pPr>
    </w:p>
    <w:p w14:paraId="0D97ED18" w14:textId="77777777" w:rsidR="006C1C70" w:rsidRPr="00B31799" w:rsidRDefault="006C1C70" w:rsidP="00D74685">
      <w:pPr>
        <w:ind w:left="0" w:right="198"/>
        <w:rPr>
          <w:color w:val="auto"/>
          <w:sz w:val="24"/>
          <w:szCs w:val="24"/>
        </w:rPr>
      </w:pPr>
    </w:p>
    <w:p w14:paraId="338A5235" w14:textId="77777777" w:rsidR="008319EF" w:rsidRPr="00B31799" w:rsidRDefault="008319EF" w:rsidP="00D74685">
      <w:pPr>
        <w:pStyle w:val="Prrafodelista"/>
        <w:tabs>
          <w:tab w:val="left" w:pos="284"/>
          <w:tab w:val="left" w:pos="426"/>
        </w:tabs>
        <w:spacing w:after="245" w:line="250" w:lineRule="auto"/>
        <w:ind w:left="0" w:right="198" w:firstLine="0"/>
        <w:rPr>
          <w:color w:val="auto"/>
          <w:sz w:val="24"/>
          <w:szCs w:val="24"/>
        </w:rPr>
      </w:pPr>
    </w:p>
    <w:p w14:paraId="5D67D9FA" w14:textId="74222C40" w:rsidR="00A51C0B" w:rsidRPr="00B31799" w:rsidRDefault="00A51C0B" w:rsidP="00D74685">
      <w:pPr>
        <w:tabs>
          <w:tab w:val="left" w:pos="284"/>
          <w:tab w:val="left" w:pos="426"/>
        </w:tabs>
        <w:ind w:left="0" w:right="198" w:firstLine="0"/>
        <w:rPr>
          <w:color w:val="auto"/>
          <w:sz w:val="24"/>
          <w:szCs w:val="24"/>
        </w:rPr>
      </w:pPr>
    </w:p>
    <w:p w14:paraId="115A0591" w14:textId="45943496" w:rsidR="00B92613" w:rsidRPr="00B31799" w:rsidRDefault="00B92613" w:rsidP="00D74685">
      <w:pPr>
        <w:tabs>
          <w:tab w:val="left" w:pos="284"/>
          <w:tab w:val="left" w:pos="426"/>
        </w:tabs>
        <w:ind w:left="0" w:right="198" w:firstLine="0"/>
        <w:rPr>
          <w:color w:val="auto"/>
          <w:sz w:val="24"/>
          <w:szCs w:val="24"/>
        </w:rPr>
      </w:pPr>
    </w:p>
    <w:p w14:paraId="61B23F13" w14:textId="77777777" w:rsidR="00B92613" w:rsidRPr="00B31799" w:rsidRDefault="00B92613" w:rsidP="00D74685">
      <w:pPr>
        <w:tabs>
          <w:tab w:val="left" w:pos="284"/>
          <w:tab w:val="left" w:pos="426"/>
        </w:tabs>
        <w:ind w:left="0" w:right="198" w:firstLine="0"/>
        <w:rPr>
          <w:color w:val="auto"/>
          <w:sz w:val="24"/>
          <w:szCs w:val="24"/>
        </w:rPr>
      </w:pPr>
    </w:p>
    <w:p w14:paraId="2826F20B" w14:textId="792048F0" w:rsidR="00B92613" w:rsidRPr="00B31799" w:rsidRDefault="00B92613" w:rsidP="00D74685">
      <w:pPr>
        <w:pStyle w:val="Prrafodelista"/>
        <w:tabs>
          <w:tab w:val="left" w:pos="993"/>
        </w:tabs>
        <w:spacing w:after="245" w:line="250" w:lineRule="auto"/>
        <w:ind w:left="0" w:right="56" w:firstLine="0"/>
        <w:rPr>
          <w:color w:val="auto"/>
          <w:sz w:val="24"/>
          <w:szCs w:val="24"/>
        </w:rPr>
      </w:pPr>
    </w:p>
    <w:sectPr w:rsidR="00B92613" w:rsidRPr="00B317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5A8A"/>
    <w:multiLevelType w:val="hybridMultilevel"/>
    <w:tmpl w:val="6010C1C4"/>
    <w:lvl w:ilvl="0" w:tplc="06B22148">
      <w:start w:val="1"/>
      <w:numFmt w:val="lowerLetter"/>
      <w:lvlText w:val="%1)"/>
      <w:lvlJc w:val="left"/>
      <w:pPr>
        <w:ind w:left="720" w:hanging="360"/>
      </w:pPr>
      <w:rPr>
        <w:color w:val="auto"/>
      </w:rPr>
    </w:lvl>
    <w:lvl w:ilvl="1" w:tplc="66568838">
      <w:start w:val="1"/>
      <w:numFmt w:val="lowerLetter"/>
      <w:lvlText w:val="%2."/>
      <w:lvlJc w:val="left"/>
      <w:pPr>
        <w:ind w:left="1440" w:hanging="360"/>
      </w:pPr>
    </w:lvl>
    <w:lvl w:ilvl="2" w:tplc="6AB2856C">
      <w:start w:val="1"/>
      <w:numFmt w:val="lowerRoman"/>
      <w:lvlText w:val="%3."/>
      <w:lvlJc w:val="right"/>
      <w:pPr>
        <w:ind w:left="2160" w:hanging="180"/>
      </w:pPr>
    </w:lvl>
    <w:lvl w:ilvl="3" w:tplc="1BBA2B5E">
      <w:start w:val="1"/>
      <w:numFmt w:val="decimal"/>
      <w:lvlText w:val="%4."/>
      <w:lvlJc w:val="left"/>
      <w:pPr>
        <w:ind w:left="2880" w:hanging="360"/>
      </w:pPr>
    </w:lvl>
    <w:lvl w:ilvl="4" w:tplc="329E3200">
      <w:start w:val="1"/>
      <w:numFmt w:val="lowerLetter"/>
      <w:lvlText w:val="%5."/>
      <w:lvlJc w:val="left"/>
      <w:pPr>
        <w:ind w:left="3600" w:hanging="360"/>
      </w:pPr>
    </w:lvl>
    <w:lvl w:ilvl="5" w:tplc="82962322">
      <w:start w:val="1"/>
      <w:numFmt w:val="lowerRoman"/>
      <w:lvlText w:val="%6."/>
      <w:lvlJc w:val="right"/>
      <w:pPr>
        <w:ind w:left="4320" w:hanging="180"/>
      </w:pPr>
    </w:lvl>
    <w:lvl w:ilvl="6" w:tplc="12B2A920">
      <w:start w:val="1"/>
      <w:numFmt w:val="decimal"/>
      <w:lvlText w:val="%7."/>
      <w:lvlJc w:val="left"/>
      <w:pPr>
        <w:ind w:left="5040" w:hanging="360"/>
      </w:pPr>
    </w:lvl>
    <w:lvl w:ilvl="7" w:tplc="A5788EFC">
      <w:start w:val="1"/>
      <w:numFmt w:val="lowerLetter"/>
      <w:lvlText w:val="%8."/>
      <w:lvlJc w:val="left"/>
      <w:pPr>
        <w:ind w:left="5760" w:hanging="360"/>
      </w:pPr>
    </w:lvl>
    <w:lvl w:ilvl="8" w:tplc="BC6644C0">
      <w:start w:val="1"/>
      <w:numFmt w:val="lowerRoman"/>
      <w:lvlText w:val="%9."/>
      <w:lvlJc w:val="right"/>
      <w:pPr>
        <w:ind w:left="6480" w:hanging="180"/>
      </w:pPr>
    </w:lvl>
  </w:abstractNum>
  <w:abstractNum w:abstractNumId="1" w15:restartNumberingAfterBreak="0">
    <w:nsid w:val="1584303F"/>
    <w:multiLevelType w:val="hybridMultilevel"/>
    <w:tmpl w:val="40404F76"/>
    <w:lvl w:ilvl="0" w:tplc="D4B835CE">
      <w:start w:val="1"/>
      <w:numFmt w:val="lowerLetter"/>
      <w:lvlText w:val="%1)"/>
      <w:lvlJc w:val="left"/>
      <w:pPr>
        <w:ind w:left="1147" w:hanging="360"/>
      </w:pPr>
      <w:rPr>
        <w:color w:val="00B050"/>
      </w:rPr>
    </w:lvl>
    <w:lvl w:ilvl="1" w:tplc="0C0A0019" w:tentative="1">
      <w:start w:val="1"/>
      <w:numFmt w:val="lowerLetter"/>
      <w:lvlText w:val="%2."/>
      <w:lvlJc w:val="left"/>
      <w:pPr>
        <w:ind w:left="1867" w:hanging="360"/>
      </w:pPr>
    </w:lvl>
    <w:lvl w:ilvl="2" w:tplc="0C0A001B" w:tentative="1">
      <w:start w:val="1"/>
      <w:numFmt w:val="lowerRoman"/>
      <w:lvlText w:val="%3."/>
      <w:lvlJc w:val="right"/>
      <w:pPr>
        <w:ind w:left="2587" w:hanging="180"/>
      </w:pPr>
    </w:lvl>
    <w:lvl w:ilvl="3" w:tplc="0C0A000F" w:tentative="1">
      <w:start w:val="1"/>
      <w:numFmt w:val="decimal"/>
      <w:lvlText w:val="%4."/>
      <w:lvlJc w:val="left"/>
      <w:pPr>
        <w:ind w:left="3307" w:hanging="360"/>
      </w:pPr>
    </w:lvl>
    <w:lvl w:ilvl="4" w:tplc="0C0A0019" w:tentative="1">
      <w:start w:val="1"/>
      <w:numFmt w:val="lowerLetter"/>
      <w:lvlText w:val="%5."/>
      <w:lvlJc w:val="left"/>
      <w:pPr>
        <w:ind w:left="4027" w:hanging="360"/>
      </w:pPr>
    </w:lvl>
    <w:lvl w:ilvl="5" w:tplc="0C0A001B" w:tentative="1">
      <w:start w:val="1"/>
      <w:numFmt w:val="lowerRoman"/>
      <w:lvlText w:val="%6."/>
      <w:lvlJc w:val="right"/>
      <w:pPr>
        <w:ind w:left="4747" w:hanging="180"/>
      </w:pPr>
    </w:lvl>
    <w:lvl w:ilvl="6" w:tplc="0C0A000F" w:tentative="1">
      <w:start w:val="1"/>
      <w:numFmt w:val="decimal"/>
      <w:lvlText w:val="%7."/>
      <w:lvlJc w:val="left"/>
      <w:pPr>
        <w:ind w:left="5467" w:hanging="360"/>
      </w:pPr>
    </w:lvl>
    <w:lvl w:ilvl="7" w:tplc="0C0A0019" w:tentative="1">
      <w:start w:val="1"/>
      <w:numFmt w:val="lowerLetter"/>
      <w:lvlText w:val="%8."/>
      <w:lvlJc w:val="left"/>
      <w:pPr>
        <w:ind w:left="6187" w:hanging="360"/>
      </w:pPr>
    </w:lvl>
    <w:lvl w:ilvl="8" w:tplc="0C0A001B" w:tentative="1">
      <w:start w:val="1"/>
      <w:numFmt w:val="lowerRoman"/>
      <w:lvlText w:val="%9."/>
      <w:lvlJc w:val="right"/>
      <w:pPr>
        <w:ind w:left="6907" w:hanging="180"/>
      </w:pPr>
    </w:lvl>
  </w:abstractNum>
  <w:abstractNum w:abstractNumId="2" w15:restartNumberingAfterBreak="0">
    <w:nsid w:val="163B7C03"/>
    <w:multiLevelType w:val="hybridMultilevel"/>
    <w:tmpl w:val="C0563D14"/>
    <w:lvl w:ilvl="0" w:tplc="0C0A0017">
      <w:start w:val="1"/>
      <w:numFmt w:val="lowerLetter"/>
      <w:lvlText w:val="%1)"/>
      <w:lvlJc w:val="left"/>
      <w:pPr>
        <w:ind w:left="1147" w:hanging="360"/>
      </w:pPr>
    </w:lvl>
    <w:lvl w:ilvl="1" w:tplc="0C0A0019" w:tentative="1">
      <w:start w:val="1"/>
      <w:numFmt w:val="lowerLetter"/>
      <w:lvlText w:val="%2."/>
      <w:lvlJc w:val="left"/>
      <w:pPr>
        <w:ind w:left="1867" w:hanging="360"/>
      </w:pPr>
    </w:lvl>
    <w:lvl w:ilvl="2" w:tplc="0C0A001B" w:tentative="1">
      <w:start w:val="1"/>
      <w:numFmt w:val="lowerRoman"/>
      <w:lvlText w:val="%3."/>
      <w:lvlJc w:val="right"/>
      <w:pPr>
        <w:ind w:left="2587" w:hanging="180"/>
      </w:pPr>
    </w:lvl>
    <w:lvl w:ilvl="3" w:tplc="0C0A000F" w:tentative="1">
      <w:start w:val="1"/>
      <w:numFmt w:val="decimal"/>
      <w:lvlText w:val="%4."/>
      <w:lvlJc w:val="left"/>
      <w:pPr>
        <w:ind w:left="3307" w:hanging="360"/>
      </w:pPr>
    </w:lvl>
    <w:lvl w:ilvl="4" w:tplc="0C0A0019" w:tentative="1">
      <w:start w:val="1"/>
      <w:numFmt w:val="lowerLetter"/>
      <w:lvlText w:val="%5."/>
      <w:lvlJc w:val="left"/>
      <w:pPr>
        <w:ind w:left="4027" w:hanging="360"/>
      </w:pPr>
    </w:lvl>
    <w:lvl w:ilvl="5" w:tplc="0C0A001B" w:tentative="1">
      <w:start w:val="1"/>
      <w:numFmt w:val="lowerRoman"/>
      <w:lvlText w:val="%6."/>
      <w:lvlJc w:val="right"/>
      <w:pPr>
        <w:ind w:left="4747" w:hanging="180"/>
      </w:pPr>
    </w:lvl>
    <w:lvl w:ilvl="6" w:tplc="0C0A000F" w:tentative="1">
      <w:start w:val="1"/>
      <w:numFmt w:val="decimal"/>
      <w:lvlText w:val="%7."/>
      <w:lvlJc w:val="left"/>
      <w:pPr>
        <w:ind w:left="5467" w:hanging="360"/>
      </w:pPr>
    </w:lvl>
    <w:lvl w:ilvl="7" w:tplc="0C0A0019" w:tentative="1">
      <w:start w:val="1"/>
      <w:numFmt w:val="lowerLetter"/>
      <w:lvlText w:val="%8."/>
      <w:lvlJc w:val="left"/>
      <w:pPr>
        <w:ind w:left="6187" w:hanging="360"/>
      </w:pPr>
    </w:lvl>
    <w:lvl w:ilvl="8" w:tplc="0C0A001B" w:tentative="1">
      <w:start w:val="1"/>
      <w:numFmt w:val="lowerRoman"/>
      <w:lvlText w:val="%9."/>
      <w:lvlJc w:val="right"/>
      <w:pPr>
        <w:ind w:left="6907" w:hanging="180"/>
      </w:pPr>
    </w:lvl>
  </w:abstractNum>
  <w:abstractNum w:abstractNumId="3" w15:restartNumberingAfterBreak="0">
    <w:nsid w:val="1E067B36"/>
    <w:multiLevelType w:val="hybridMultilevel"/>
    <w:tmpl w:val="4BFA3C10"/>
    <w:lvl w:ilvl="0" w:tplc="0C0A0017">
      <w:start w:val="1"/>
      <w:numFmt w:val="lowerLetter"/>
      <w:lvlText w:val="%1)"/>
      <w:lvlJc w:val="left"/>
      <w:pPr>
        <w:ind w:left="1147" w:hanging="360"/>
      </w:pPr>
    </w:lvl>
    <w:lvl w:ilvl="1" w:tplc="832CD75C">
      <w:start w:val="1"/>
      <w:numFmt w:val="decimal"/>
      <w:lvlText w:val="%2."/>
      <w:lvlJc w:val="left"/>
      <w:pPr>
        <w:ind w:left="1867" w:hanging="360"/>
      </w:pPr>
      <w:rPr>
        <w:rFonts w:hint="default"/>
      </w:rPr>
    </w:lvl>
    <w:lvl w:ilvl="2" w:tplc="0C0A001B" w:tentative="1">
      <w:start w:val="1"/>
      <w:numFmt w:val="lowerRoman"/>
      <w:lvlText w:val="%3."/>
      <w:lvlJc w:val="right"/>
      <w:pPr>
        <w:ind w:left="2587" w:hanging="180"/>
      </w:pPr>
    </w:lvl>
    <w:lvl w:ilvl="3" w:tplc="0C0A000F" w:tentative="1">
      <w:start w:val="1"/>
      <w:numFmt w:val="decimal"/>
      <w:lvlText w:val="%4."/>
      <w:lvlJc w:val="left"/>
      <w:pPr>
        <w:ind w:left="3307" w:hanging="360"/>
      </w:pPr>
    </w:lvl>
    <w:lvl w:ilvl="4" w:tplc="0C0A0019" w:tentative="1">
      <w:start w:val="1"/>
      <w:numFmt w:val="lowerLetter"/>
      <w:lvlText w:val="%5."/>
      <w:lvlJc w:val="left"/>
      <w:pPr>
        <w:ind w:left="4027" w:hanging="360"/>
      </w:pPr>
    </w:lvl>
    <w:lvl w:ilvl="5" w:tplc="0C0A001B" w:tentative="1">
      <w:start w:val="1"/>
      <w:numFmt w:val="lowerRoman"/>
      <w:lvlText w:val="%6."/>
      <w:lvlJc w:val="right"/>
      <w:pPr>
        <w:ind w:left="4747" w:hanging="180"/>
      </w:pPr>
    </w:lvl>
    <w:lvl w:ilvl="6" w:tplc="0C0A000F" w:tentative="1">
      <w:start w:val="1"/>
      <w:numFmt w:val="decimal"/>
      <w:lvlText w:val="%7."/>
      <w:lvlJc w:val="left"/>
      <w:pPr>
        <w:ind w:left="5467" w:hanging="360"/>
      </w:pPr>
    </w:lvl>
    <w:lvl w:ilvl="7" w:tplc="0C0A0019" w:tentative="1">
      <w:start w:val="1"/>
      <w:numFmt w:val="lowerLetter"/>
      <w:lvlText w:val="%8."/>
      <w:lvlJc w:val="left"/>
      <w:pPr>
        <w:ind w:left="6187" w:hanging="360"/>
      </w:pPr>
    </w:lvl>
    <w:lvl w:ilvl="8" w:tplc="0C0A001B" w:tentative="1">
      <w:start w:val="1"/>
      <w:numFmt w:val="lowerRoman"/>
      <w:lvlText w:val="%9."/>
      <w:lvlJc w:val="right"/>
      <w:pPr>
        <w:ind w:left="6907" w:hanging="180"/>
      </w:pPr>
    </w:lvl>
  </w:abstractNum>
  <w:abstractNum w:abstractNumId="4" w15:restartNumberingAfterBreak="0">
    <w:nsid w:val="2370BED4"/>
    <w:multiLevelType w:val="hybridMultilevel"/>
    <w:tmpl w:val="9EFA8994"/>
    <w:lvl w:ilvl="0" w:tplc="CF8EF800">
      <w:start w:val="1"/>
      <w:numFmt w:val="decimal"/>
      <w:lvlText w:val="%1."/>
      <w:lvlJc w:val="left"/>
      <w:pPr>
        <w:ind w:left="720" w:hanging="360"/>
      </w:pPr>
    </w:lvl>
    <w:lvl w:ilvl="1" w:tplc="D2C8EB46">
      <w:start w:val="1"/>
      <w:numFmt w:val="lowerLetter"/>
      <w:lvlText w:val="%2."/>
      <w:lvlJc w:val="left"/>
      <w:pPr>
        <w:ind w:left="1440" w:hanging="360"/>
      </w:pPr>
    </w:lvl>
    <w:lvl w:ilvl="2" w:tplc="9F2AA8D8">
      <w:start w:val="1"/>
      <w:numFmt w:val="lowerRoman"/>
      <w:lvlText w:val="%3."/>
      <w:lvlJc w:val="right"/>
      <w:pPr>
        <w:ind w:left="2160" w:hanging="180"/>
      </w:pPr>
    </w:lvl>
    <w:lvl w:ilvl="3" w:tplc="DCB821BA">
      <w:start w:val="1"/>
      <w:numFmt w:val="decimal"/>
      <w:lvlText w:val="%4."/>
      <w:lvlJc w:val="left"/>
      <w:pPr>
        <w:ind w:left="2880" w:hanging="360"/>
      </w:pPr>
    </w:lvl>
    <w:lvl w:ilvl="4" w:tplc="4404A978">
      <w:start w:val="1"/>
      <w:numFmt w:val="lowerLetter"/>
      <w:lvlText w:val="%5."/>
      <w:lvlJc w:val="left"/>
      <w:pPr>
        <w:ind w:left="3600" w:hanging="360"/>
      </w:pPr>
    </w:lvl>
    <w:lvl w:ilvl="5" w:tplc="133E88AC">
      <w:start w:val="1"/>
      <w:numFmt w:val="lowerRoman"/>
      <w:lvlText w:val="%6."/>
      <w:lvlJc w:val="right"/>
      <w:pPr>
        <w:ind w:left="4320" w:hanging="180"/>
      </w:pPr>
    </w:lvl>
    <w:lvl w:ilvl="6" w:tplc="B54A7E26">
      <w:start w:val="1"/>
      <w:numFmt w:val="decimal"/>
      <w:lvlText w:val="%7."/>
      <w:lvlJc w:val="left"/>
      <w:pPr>
        <w:ind w:left="5040" w:hanging="360"/>
      </w:pPr>
    </w:lvl>
    <w:lvl w:ilvl="7" w:tplc="12408696">
      <w:start w:val="1"/>
      <w:numFmt w:val="lowerLetter"/>
      <w:lvlText w:val="%8."/>
      <w:lvlJc w:val="left"/>
      <w:pPr>
        <w:ind w:left="5760" w:hanging="360"/>
      </w:pPr>
    </w:lvl>
    <w:lvl w:ilvl="8" w:tplc="C76AB140">
      <w:start w:val="1"/>
      <w:numFmt w:val="lowerRoman"/>
      <w:lvlText w:val="%9."/>
      <w:lvlJc w:val="right"/>
      <w:pPr>
        <w:ind w:left="6480" w:hanging="180"/>
      </w:pPr>
    </w:lvl>
  </w:abstractNum>
  <w:abstractNum w:abstractNumId="5" w15:restartNumberingAfterBreak="0">
    <w:nsid w:val="3C6374D9"/>
    <w:multiLevelType w:val="hybridMultilevel"/>
    <w:tmpl w:val="048E0724"/>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428F24B5"/>
    <w:multiLevelType w:val="hybridMultilevel"/>
    <w:tmpl w:val="DDC67928"/>
    <w:lvl w:ilvl="0" w:tplc="64B869DA">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B0DE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8E62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D473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FC17E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08B6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F469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D8F5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6E75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EB90AE"/>
    <w:multiLevelType w:val="hybridMultilevel"/>
    <w:tmpl w:val="BC1C2EE4"/>
    <w:lvl w:ilvl="0" w:tplc="6D9C8940">
      <w:start w:val="2"/>
      <w:numFmt w:val="decimal"/>
      <w:lvlText w:val="%1."/>
      <w:lvlJc w:val="left"/>
      <w:pPr>
        <w:ind w:left="720" w:hanging="360"/>
      </w:pPr>
      <w:rPr>
        <w:strike w:val="0"/>
      </w:rPr>
    </w:lvl>
    <w:lvl w:ilvl="1" w:tplc="51627D04">
      <w:start w:val="1"/>
      <w:numFmt w:val="lowerLetter"/>
      <w:lvlText w:val="%2."/>
      <w:lvlJc w:val="left"/>
      <w:pPr>
        <w:ind w:left="1440" w:hanging="360"/>
      </w:pPr>
    </w:lvl>
    <w:lvl w:ilvl="2" w:tplc="A1388BE0">
      <w:start w:val="1"/>
      <w:numFmt w:val="lowerRoman"/>
      <w:lvlText w:val="%3."/>
      <w:lvlJc w:val="right"/>
      <w:pPr>
        <w:ind w:left="2160" w:hanging="180"/>
      </w:pPr>
    </w:lvl>
    <w:lvl w:ilvl="3" w:tplc="7CE6FD30">
      <w:start w:val="1"/>
      <w:numFmt w:val="decimal"/>
      <w:lvlText w:val="%4."/>
      <w:lvlJc w:val="left"/>
      <w:pPr>
        <w:ind w:left="2880" w:hanging="360"/>
      </w:pPr>
    </w:lvl>
    <w:lvl w:ilvl="4" w:tplc="BEA439BC">
      <w:start w:val="1"/>
      <w:numFmt w:val="lowerLetter"/>
      <w:lvlText w:val="%5."/>
      <w:lvlJc w:val="left"/>
      <w:pPr>
        <w:ind w:left="3600" w:hanging="360"/>
      </w:pPr>
    </w:lvl>
    <w:lvl w:ilvl="5" w:tplc="6FA0BC20">
      <w:start w:val="1"/>
      <w:numFmt w:val="lowerRoman"/>
      <w:lvlText w:val="%6."/>
      <w:lvlJc w:val="right"/>
      <w:pPr>
        <w:ind w:left="4320" w:hanging="180"/>
      </w:pPr>
    </w:lvl>
    <w:lvl w:ilvl="6" w:tplc="8A8A5864">
      <w:start w:val="1"/>
      <w:numFmt w:val="decimal"/>
      <w:lvlText w:val="%7."/>
      <w:lvlJc w:val="left"/>
      <w:pPr>
        <w:ind w:left="5040" w:hanging="360"/>
      </w:pPr>
    </w:lvl>
    <w:lvl w:ilvl="7" w:tplc="502E86A0">
      <w:start w:val="1"/>
      <w:numFmt w:val="lowerLetter"/>
      <w:lvlText w:val="%8."/>
      <w:lvlJc w:val="left"/>
      <w:pPr>
        <w:ind w:left="5760" w:hanging="360"/>
      </w:pPr>
    </w:lvl>
    <w:lvl w:ilvl="8" w:tplc="3774B66C">
      <w:start w:val="1"/>
      <w:numFmt w:val="lowerRoman"/>
      <w:lvlText w:val="%9."/>
      <w:lvlJc w:val="right"/>
      <w:pPr>
        <w:ind w:left="6480" w:hanging="180"/>
      </w:pPr>
    </w:lvl>
  </w:abstractNum>
  <w:abstractNum w:abstractNumId="8" w15:restartNumberingAfterBreak="0">
    <w:nsid w:val="5F7313CC"/>
    <w:multiLevelType w:val="hybridMultilevel"/>
    <w:tmpl w:val="E264B4D4"/>
    <w:lvl w:ilvl="0" w:tplc="D4B835CE">
      <w:start w:val="1"/>
      <w:numFmt w:val="lowerLetter"/>
      <w:lvlText w:val="%1)"/>
      <w:lvlJc w:val="left"/>
      <w:pPr>
        <w:ind w:left="1069" w:hanging="360"/>
      </w:pPr>
      <w:rPr>
        <w:color w:val="00B050"/>
      </w:rPr>
    </w:lvl>
    <w:lvl w:ilvl="1" w:tplc="0C0A0019" w:tentative="1">
      <w:start w:val="1"/>
      <w:numFmt w:val="lowerLetter"/>
      <w:lvlText w:val="%2."/>
      <w:lvlJc w:val="left"/>
      <w:pPr>
        <w:ind w:left="1867" w:hanging="360"/>
      </w:pPr>
    </w:lvl>
    <w:lvl w:ilvl="2" w:tplc="0C0A001B" w:tentative="1">
      <w:start w:val="1"/>
      <w:numFmt w:val="lowerRoman"/>
      <w:lvlText w:val="%3."/>
      <w:lvlJc w:val="right"/>
      <w:pPr>
        <w:ind w:left="2587" w:hanging="180"/>
      </w:pPr>
    </w:lvl>
    <w:lvl w:ilvl="3" w:tplc="0C0A000F" w:tentative="1">
      <w:start w:val="1"/>
      <w:numFmt w:val="decimal"/>
      <w:lvlText w:val="%4."/>
      <w:lvlJc w:val="left"/>
      <w:pPr>
        <w:ind w:left="3307" w:hanging="360"/>
      </w:pPr>
    </w:lvl>
    <w:lvl w:ilvl="4" w:tplc="0C0A0019" w:tentative="1">
      <w:start w:val="1"/>
      <w:numFmt w:val="lowerLetter"/>
      <w:lvlText w:val="%5."/>
      <w:lvlJc w:val="left"/>
      <w:pPr>
        <w:ind w:left="4027" w:hanging="360"/>
      </w:pPr>
    </w:lvl>
    <w:lvl w:ilvl="5" w:tplc="0C0A001B" w:tentative="1">
      <w:start w:val="1"/>
      <w:numFmt w:val="lowerRoman"/>
      <w:lvlText w:val="%6."/>
      <w:lvlJc w:val="right"/>
      <w:pPr>
        <w:ind w:left="4747" w:hanging="180"/>
      </w:pPr>
    </w:lvl>
    <w:lvl w:ilvl="6" w:tplc="0C0A000F" w:tentative="1">
      <w:start w:val="1"/>
      <w:numFmt w:val="decimal"/>
      <w:lvlText w:val="%7."/>
      <w:lvlJc w:val="left"/>
      <w:pPr>
        <w:ind w:left="5467" w:hanging="360"/>
      </w:pPr>
    </w:lvl>
    <w:lvl w:ilvl="7" w:tplc="0C0A0019" w:tentative="1">
      <w:start w:val="1"/>
      <w:numFmt w:val="lowerLetter"/>
      <w:lvlText w:val="%8."/>
      <w:lvlJc w:val="left"/>
      <w:pPr>
        <w:ind w:left="6187" w:hanging="360"/>
      </w:pPr>
    </w:lvl>
    <w:lvl w:ilvl="8" w:tplc="0C0A001B" w:tentative="1">
      <w:start w:val="1"/>
      <w:numFmt w:val="lowerRoman"/>
      <w:lvlText w:val="%9."/>
      <w:lvlJc w:val="right"/>
      <w:pPr>
        <w:ind w:left="6907" w:hanging="180"/>
      </w:pPr>
    </w:lvl>
  </w:abstractNum>
  <w:abstractNum w:abstractNumId="9" w15:restartNumberingAfterBreak="0">
    <w:nsid w:val="64C17FD7"/>
    <w:multiLevelType w:val="hybridMultilevel"/>
    <w:tmpl w:val="4C2EE308"/>
    <w:lvl w:ilvl="0" w:tplc="809C7E78">
      <w:start w:val="2"/>
      <w:numFmt w:val="decimal"/>
      <w:lvlText w:val="%1."/>
      <w:lvlJc w:val="left"/>
      <w:pPr>
        <w:ind w:left="525" w:hanging="360"/>
      </w:pPr>
      <w:rPr>
        <w:rFonts w:hint="default"/>
      </w:rPr>
    </w:lvl>
    <w:lvl w:ilvl="1" w:tplc="0C0A0019" w:tentative="1">
      <w:start w:val="1"/>
      <w:numFmt w:val="lowerLetter"/>
      <w:lvlText w:val="%2."/>
      <w:lvlJc w:val="left"/>
      <w:pPr>
        <w:ind w:left="1245" w:hanging="360"/>
      </w:pPr>
    </w:lvl>
    <w:lvl w:ilvl="2" w:tplc="0C0A001B" w:tentative="1">
      <w:start w:val="1"/>
      <w:numFmt w:val="lowerRoman"/>
      <w:lvlText w:val="%3."/>
      <w:lvlJc w:val="right"/>
      <w:pPr>
        <w:ind w:left="1965" w:hanging="180"/>
      </w:pPr>
    </w:lvl>
    <w:lvl w:ilvl="3" w:tplc="0C0A000F" w:tentative="1">
      <w:start w:val="1"/>
      <w:numFmt w:val="decimal"/>
      <w:lvlText w:val="%4."/>
      <w:lvlJc w:val="left"/>
      <w:pPr>
        <w:ind w:left="2685" w:hanging="360"/>
      </w:pPr>
    </w:lvl>
    <w:lvl w:ilvl="4" w:tplc="0C0A0019" w:tentative="1">
      <w:start w:val="1"/>
      <w:numFmt w:val="lowerLetter"/>
      <w:lvlText w:val="%5."/>
      <w:lvlJc w:val="left"/>
      <w:pPr>
        <w:ind w:left="3405" w:hanging="360"/>
      </w:pPr>
    </w:lvl>
    <w:lvl w:ilvl="5" w:tplc="0C0A001B" w:tentative="1">
      <w:start w:val="1"/>
      <w:numFmt w:val="lowerRoman"/>
      <w:lvlText w:val="%6."/>
      <w:lvlJc w:val="right"/>
      <w:pPr>
        <w:ind w:left="4125" w:hanging="180"/>
      </w:pPr>
    </w:lvl>
    <w:lvl w:ilvl="6" w:tplc="0C0A000F" w:tentative="1">
      <w:start w:val="1"/>
      <w:numFmt w:val="decimal"/>
      <w:lvlText w:val="%7."/>
      <w:lvlJc w:val="left"/>
      <w:pPr>
        <w:ind w:left="4845" w:hanging="360"/>
      </w:pPr>
    </w:lvl>
    <w:lvl w:ilvl="7" w:tplc="0C0A0019" w:tentative="1">
      <w:start w:val="1"/>
      <w:numFmt w:val="lowerLetter"/>
      <w:lvlText w:val="%8."/>
      <w:lvlJc w:val="left"/>
      <w:pPr>
        <w:ind w:left="5565" w:hanging="360"/>
      </w:pPr>
    </w:lvl>
    <w:lvl w:ilvl="8" w:tplc="0C0A001B" w:tentative="1">
      <w:start w:val="1"/>
      <w:numFmt w:val="lowerRoman"/>
      <w:lvlText w:val="%9."/>
      <w:lvlJc w:val="right"/>
      <w:pPr>
        <w:ind w:left="6285" w:hanging="180"/>
      </w:pPr>
    </w:lvl>
  </w:abstractNum>
  <w:abstractNum w:abstractNumId="10" w15:restartNumberingAfterBreak="0">
    <w:nsid w:val="6505458C"/>
    <w:multiLevelType w:val="hybridMultilevel"/>
    <w:tmpl w:val="91B8D8CA"/>
    <w:lvl w:ilvl="0" w:tplc="0C0A0017">
      <w:start w:val="1"/>
      <w:numFmt w:val="lowerLetter"/>
      <w:lvlText w:val="%1)"/>
      <w:lvlJc w:val="left"/>
      <w:pPr>
        <w:ind w:left="1147" w:hanging="360"/>
      </w:pPr>
    </w:lvl>
    <w:lvl w:ilvl="1" w:tplc="0C0A0019" w:tentative="1">
      <w:start w:val="1"/>
      <w:numFmt w:val="lowerLetter"/>
      <w:lvlText w:val="%2."/>
      <w:lvlJc w:val="left"/>
      <w:pPr>
        <w:ind w:left="1867" w:hanging="360"/>
      </w:pPr>
    </w:lvl>
    <w:lvl w:ilvl="2" w:tplc="0C0A001B" w:tentative="1">
      <w:start w:val="1"/>
      <w:numFmt w:val="lowerRoman"/>
      <w:lvlText w:val="%3."/>
      <w:lvlJc w:val="right"/>
      <w:pPr>
        <w:ind w:left="2587" w:hanging="180"/>
      </w:pPr>
    </w:lvl>
    <w:lvl w:ilvl="3" w:tplc="0C0A000F" w:tentative="1">
      <w:start w:val="1"/>
      <w:numFmt w:val="decimal"/>
      <w:lvlText w:val="%4."/>
      <w:lvlJc w:val="left"/>
      <w:pPr>
        <w:ind w:left="3307" w:hanging="360"/>
      </w:pPr>
    </w:lvl>
    <w:lvl w:ilvl="4" w:tplc="0C0A0019" w:tentative="1">
      <w:start w:val="1"/>
      <w:numFmt w:val="lowerLetter"/>
      <w:lvlText w:val="%5."/>
      <w:lvlJc w:val="left"/>
      <w:pPr>
        <w:ind w:left="4027" w:hanging="360"/>
      </w:pPr>
    </w:lvl>
    <w:lvl w:ilvl="5" w:tplc="0C0A001B" w:tentative="1">
      <w:start w:val="1"/>
      <w:numFmt w:val="lowerRoman"/>
      <w:lvlText w:val="%6."/>
      <w:lvlJc w:val="right"/>
      <w:pPr>
        <w:ind w:left="4747" w:hanging="180"/>
      </w:pPr>
    </w:lvl>
    <w:lvl w:ilvl="6" w:tplc="0C0A000F" w:tentative="1">
      <w:start w:val="1"/>
      <w:numFmt w:val="decimal"/>
      <w:lvlText w:val="%7."/>
      <w:lvlJc w:val="left"/>
      <w:pPr>
        <w:ind w:left="5467" w:hanging="360"/>
      </w:pPr>
    </w:lvl>
    <w:lvl w:ilvl="7" w:tplc="0C0A0019" w:tentative="1">
      <w:start w:val="1"/>
      <w:numFmt w:val="lowerLetter"/>
      <w:lvlText w:val="%8."/>
      <w:lvlJc w:val="left"/>
      <w:pPr>
        <w:ind w:left="6187" w:hanging="360"/>
      </w:pPr>
    </w:lvl>
    <w:lvl w:ilvl="8" w:tplc="0C0A001B" w:tentative="1">
      <w:start w:val="1"/>
      <w:numFmt w:val="lowerRoman"/>
      <w:lvlText w:val="%9."/>
      <w:lvlJc w:val="right"/>
      <w:pPr>
        <w:ind w:left="6907" w:hanging="180"/>
      </w:pPr>
    </w:lvl>
  </w:abstractNum>
  <w:abstractNum w:abstractNumId="11" w15:restartNumberingAfterBreak="0">
    <w:nsid w:val="72697770"/>
    <w:multiLevelType w:val="hybridMultilevel"/>
    <w:tmpl w:val="A762CED2"/>
    <w:lvl w:ilvl="0" w:tplc="C7605488">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BCBC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2CF3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E27C1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A429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625D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E26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A6AE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10C6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4A24BB3"/>
    <w:multiLevelType w:val="hybridMultilevel"/>
    <w:tmpl w:val="298E8EA8"/>
    <w:lvl w:ilvl="0" w:tplc="37ECD630">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28B2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8A37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F896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EE40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9A70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F403F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BE37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EC4B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967513911">
    <w:abstractNumId w:val="2"/>
  </w:num>
  <w:num w:numId="2" w16cid:durableId="461727047">
    <w:abstractNumId w:val="3"/>
  </w:num>
  <w:num w:numId="3" w16cid:durableId="505754027">
    <w:abstractNumId w:val="10"/>
  </w:num>
  <w:num w:numId="4" w16cid:durableId="446967863">
    <w:abstractNumId w:val="8"/>
  </w:num>
  <w:num w:numId="5" w16cid:durableId="1260286750">
    <w:abstractNumId w:val="1"/>
  </w:num>
  <w:num w:numId="6" w16cid:durableId="1457409562">
    <w:abstractNumId w:val="12"/>
  </w:num>
  <w:num w:numId="7" w16cid:durableId="1186750121">
    <w:abstractNumId w:val="4"/>
  </w:num>
  <w:num w:numId="8" w16cid:durableId="219827464">
    <w:abstractNumId w:val="5"/>
  </w:num>
  <w:num w:numId="9" w16cid:durableId="396897902">
    <w:abstractNumId w:val="11"/>
  </w:num>
  <w:num w:numId="10" w16cid:durableId="11304282">
    <w:abstractNumId w:val="6"/>
  </w:num>
  <w:num w:numId="11" w16cid:durableId="1816409608">
    <w:abstractNumId w:val="0"/>
  </w:num>
  <w:num w:numId="12" w16cid:durableId="684095562">
    <w:abstractNumId w:val="7"/>
  </w:num>
  <w:num w:numId="13" w16cid:durableId="7702654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A9"/>
    <w:rsid w:val="000068D7"/>
    <w:rsid w:val="000078DD"/>
    <w:rsid w:val="000141AD"/>
    <w:rsid w:val="00017CE1"/>
    <w:rsid w:val="000363F3"/>
    <w:rsid w:val="00041206"/>
    <w:rsid w:val="00041B63"/>
    <w:rsid w:val="00042E60"/>
    <w:rsid w:val="00062B08"/>
    <w:rsid w:val="00071BEF"/>
    <w:rsid w:val="000746CC"/>
    <w:rsid w:val="00086119"/>
    <w:rsid w:val="000908D4"/>
    <w:rsid w:val="000A3C21"/>
    <w:rsid w:val="000A7698"/>
    <w:rsid w:val="000B1647"/>
    <w:rsid w:val="000B45A9"/>
    <w:rsid w:val="000B4631"/>
    <w:rsid w:val="000D6B13"/>
    <w:rsid w:val="00102FC7"/>
    <w:rsid w:val="0011153B"/>
    <w:rsid w:val="001159F2"/>
    <w:rsid w:val="00115C92"/>
    <w:rsid w:val="0011648D"/>
    <w:rsid w:val="00124A17"/>
    <w:rsid w:val="00125AA2"/>
    <w:rsid w:val="00135BAD"/>
    <w:rsid w:val="001710AE"/>
    <w:rsid w:val="0017220F"/>
    <w:rsid w:val="0017718F"/>
    <w:rsid w:val="00191366"/>
    <w:rsid w:val="001A28A9"/>
    <w:rsid w:val="001A4A0C"/>
    <w:rsid w:val="001A67D3"/>
    <w:rsid w:val="001C48FE"/>
    <w:rsid w:val="001C4A99"/>
    <w:rsid w:val="001D30CA"/>
    <w:rsid w:val="001D4473"/>
    <w:rsid w:val="001D5187"/>
    <w:rsid w:val="001F227E"/>
    <w:rsid w:val="001F28D5"/>
    <w:rsid w:val="001F5A29"/>
    <w:rsid w:val="00204C59"/>
    <w:rsid w:val="00211389"/>
    <w:rsid w:val="002336F6"/>
    <w:rsid w:val="00233CFA"/>
    <w:rsid w:val="00240953"/>
    <w:rsid w:val="00254690"/>
    <w:rsid w:val="00262178"/>
    <w:rsid w:val="0026284D"/>
    <w:rsid w:val="00266731"/>
    <w:rsid w:val="002B1CD5"/>
    <w:rsid w:val="002B29B2"/>
    <w:rsid w:val="002C0256"/>
    <w:rsid w:val="002C75F9"/>
    <w:rsid w:val="002D16EF"/>
    <w:rsid w:val="002E7E80"/>
    <w:rsid w:val="002F692A"/>
    <w:rsid w:val="003038D2"/>
    <w:rsid w:val="0031121C"/>
    <w:rsid w:val="00314029"/>
    <w:rsid w:val="0032118C"/>
    <w:rsid w:val="00322363"/>
    <w:rsid w:val="00326C90"/>
    <w:rsid w:val="0033271C"/>
    <w:rsid w:val="003354DA"/>
    <w:rsid w:val="003443CA"/>
    <w:rsid w:val="0034507D"/>
    <w:rsid w:val="00347BF1"/>
    <w:rsid w:val="00360A66"/>
    <w:rsid w:val="00361C07"/>
    <w:rsid w:val="00373B7D"/>
    <w:rsid w:val="003B18EC"/>
    <w:rsid w:val="003B4D84"/>
    <w:rsid w:val="003B6CDF"/>
    <w:rsid w:val="003C6633"/>
    <w:rsid w:val="003D669F"/>
    <w:rsid w:val="004008B9"/>
    <w:rsid w:val="00411037"/>
    <w:rsid w:val="00413F30"/>
    <w:rsid w:val="00414AF8"/>
    <w:rsid w:val="00434712"/>
    <w:rsid w:val="00434782"/>
    <w:rsid w:val="00451154"/>
    <w:rsid w:val="00460CA4"/>
    <w:rsid w:val="00465437"/>
    <w:rsid w:val="004662AA"/>
    <w:rsid w:val="004725FD"/>
    <w:rsid w:val="00484137"/>
    <w:rsid w:val="004851FB"/>
    <w:rsid w:val="004852B9"/>
    <w:rsid w:val="00487878"/>
    <w:rsid w:val="004921BF"/>
    <w:rsid w:val="00497A44"/>
    <w:rsid w:val="004B0F1C"/>
    <w:rsid w:val="004D033C"/>
    <w:rsid w:val="004D70C2"/>
    <w:rsid w:val="004F46BA"/>
    <w:rsid w:val="0050278B"/>
    <w:rsid w:val="005644E7"/>
    <w:rsid w:val="00574B31"/>
    <w:rsid w:val="00577AE1"/>
    <w:rsid w:val="00583205"/>
    <w:rsid w:val="00584D11"/>
    <w:rsid w:val="0058640F"/>
    <w:rsid w:val="005A0159"/>
    <w:rsid w:val="005B4B93"/>
    <w:rsid w:val="005C1A7F"/>
    <w:rsid w:val="005C5A5C"/>
    <w:rsid w:val="005E1C2F"/>
    <w:rsid w:val="005E3D06"/>
    <w:rsid w:val="005F5783"/>
    <w:rsid w:val="005F5D4D"/>
    <w:rsid w:val="005F71CB"/>
    <w:rsid w:val="00602E18"/>
    <w:rsid w:val="00622A72"/>
    <w:rsid w:val="00640357"/>
    <w:rsid w:val="00645398"/>
    <w:rsid w:val="00645A5A"/>
    <w:rsid w:val="006474F8"/>
    <w:rsid w:val="00675CDC"/>
    <w:rsid w:val="00682E71"/>
    <w:rsid w:val="00687AD5"/>
    <w:rsid w:val="00690EB3"/>
    <w:rsid w:val="006A5FBB"/>
    <w:rsid w:val="006B6195"/>
    <w:rsid w:val="006B6F3F"/>
    <w:rsid w:val="006C1C70"/>
    <w:rsid w:val="006D41BA"/>
    <w:rsid w:val="006F208C"/>
    <w:rsid w:val="00705111"/>
    <w:rsid w:val="00725F04"/>
    <w:rsid w:val="0074362F"/>
    <w:rsid w:val="00746A39"/>
    <w:rsid w:val="0078268C"/>
    <w:rsid w:val="00787CA6"/>
    <w:rsid w:val="007A56DF"/>
    <w:rsid w:val="007A5814"/>
    <w:rsid w:val="007A5DD3"/>
    <w:rsid w:val="007A6BBA"/>
    <w:rsid w:val="007B7652"/>
    <w:rsid w:val="007D0C63"/>
    <w:rsid w:val="007D1D96"/>
    <w:rsid w:val="007D5134"/>
    <w:rsid w:val="007D6C5E"/>
    <w:rsid w:val="007E4EC1"/>
    <w:rsid w:val="007F339A"/>
    <w:rsid w:val="007F601D"/>
    <w:rsid w:val="0080524C"/>
    <w:rsid w:val="00814883"/>
    <w:rsid w:val="008319EF"/>
    <w:rsid w:val="0084036E"/>
    <w:rsid w:val="008506F6"/>
    <w:rsid w:val="008510F3"/>
    <w:rsid w:val="008535E5"/>
    <w:rsid w:val="00871EB6"/>
    <w:rsid w:val="00873092"/>
    <w:rsid w:val="00874ECD"/>
    <w:rsid w:val="00883C92"/>
    <w:rsid w:val="0088509D"/>
    <w:rsid w:val="008A1B39"/>
    <w:rsid w:val="008A217C"/>
    <w:rsid w:val="008A4275"/>
    <w:rsid w:val="008A78E1"/>
    <w:rsid w:val="008A7F00"/>
    <w:rsid w:val="008B430B"/>
    <w:rsid w:val="008C1D98"/>
    <w:rsid w:val="008C4144"/>
    <w:rsid w:val="008D1AA7"/>
    <w:rsid w:val="008D6B5E"/>
    <w:rsid w:val="008E2732"/>
    <w:rsid w:val="008E694C"/>
    <w:rsid w:val="008F0F08"/>
    <w:rsid w:val="009017D8"/>
    <w:rsid w:val="009070C7"/>
    <w:rsid w:val="0091009A"/>
    <w:rsid w:val="00922008"/>
    <w:rsid w:val="00923CA4"/>
    <w:rsid w:val="0093340D"/>
    <w:rsid w:val="00933919"/>
    <w:rsid w:val="009478F6"/>
    <w:rsid w:val="009757DB"/>
    <w:rsid w:val="00985A16"/>
    <w:rsid w:val="00994C01"/>
    <w:rsid w:val="009950A0"/>
    <w:rsid w:val="009B12FA"/>
    <w:rsid w:val="009B59E0"/>
    <w:rsid w:val="009E0BA9"/>
    <w:rsid w:val="00A17BC4"/>
    <w:rsid w:val="00A22E89"/>
    <w:rsid w:val="00A353D8"/>
    <w:rsid w:val="00A43793"/>
    <w:rsid w:val="00A43FDE"/>
    <w:rsid w:val="00A51C0B"/>
    <w:rsid w:val="00A654EC"/>
    <w:rsid w:val="00A71216"/>
    <w:rsid w:val="00A87003"/>
    <w:rsid w:val="00A911D4"/>
    <w:rsid w:val="00A95AE1"/>
    <w:rsid w:val="00AD24BF"/>
    <w:rsid w:val="00AE5676"/>
    <w:rsid w:val="00AF27E8"/>
    <w:rsid w:val="00B17847"/>
    <w:rsid w:val="00B20351"/>
    <w:rsid w:val="00B31799"/>
    <w:rsid w:val="00B34401"/>
    <w:rsid w:val="00B4009B"/>
    <w:rsid w:val="00B41D8A"/>
    <w:rsid w:val="00B4562D"/>
    <w:rsid w:val="00B50F60"/>
    <w:rsid w:val="00B52780"/>
    <w:rsid w:val="00B60D5A"/>
    <w:rsid w:val="00B80651"/>
    <w:rsid w:val="00B84EE0"/>
    <w:rsid w:val="00B92613"/>
    <w:rsid w:val="00B94425"/>
    <w:rsid w:val="00BA6731"/>
    <w:rsid w:val="00BC281F"/>
    <w:rsid w:val="00BC54DE"/>
    <w:rsid w:val="00BD7616"/>
    <w:rsid w:val="00BE127D"/>
    <w:rsid w:val="00BF783A"/>
    <w:rsid w:val="00C1524D"/>
    <w:rsid w:val="00C33928"/>
    <w:rsid w:val="00C3787E"/>
    <w:rsid w:val="00C472D6"/>
    <w:rsid w:val="00C64D2C"/>
    <w:rsid w:val="00C71D80"/>
    <w:rsid w:val="00C729F3"/>
    <w:rsid w:val="00C95BB5"/>
    <w:rsid w:val="00C963D4"/>
    <w:rsid w:val="00CB004F"/>
    <w:rsid w:val="00CB4FAC"/>
    <w:rsid w:val="00CC0DB1"/>
    <w:rsid w:val="00CC112E"/>
    <w:rsid w:val="00CC13A6"/>
    <w:rsid w:val="00CC424E"/>
    <w:rsid w:val="00CD4CE9"/>
    <w:rsid w:val="00CE01D1"/>
    <w:rsid w:val="00CF5292"/>
    <w:rsid w:val="00CF5D5A"/>
    <w:rsid w:val="00D03C32"/>
    <w:rsid w:val="00D05241"/>
    <w:rsid w:val="00D061C0"/>
    <w:rsid w:val="00D07202"/>
    <w:rsid w:val="00D1089E"/>
    <w:rsid w:val="00D21DE9"/>
    <w:rsid w:val="00D22E28"/>
    <w:rsid w:val="00D34A64"/>
    <w:rsid w:val="00D46621"/>
    <w:rsid w:val="00D74685"/>
    <w:rsid w:val="00D80618"/>
    <w:rsid w:val="00D861C3"/>
    <w:rsid w:val="00D87770"/>
    <w:rsid w:val="00D94158"/>
    <w:rsid w:val="00DB04BE"/>
    <w:rsid w:val="00DB2F75"/>
    <w:rsid w:val="00DB62AC"/>
    <w:rsid w:val="00DB7657"/>
    <w:rsid w:val="00DD59B0"/>
    <w:rsid w:val="00DE120F"/>
    <w:rsid w:val="00DE47C4"/>
    <w:rsid w:val="00DE4933"/>
    <w:rsid w:val="00DE54BD"/>
    <w:rsid w:val="00E13D6F"/>
    <w:rsid w:val="00E20D47"/>
    <w:rsid w:val="00E226FB"/>
    <w:rsid w:val="00E26051"/>
    <w:rsid w:val="00E3115C"/>
    <w:rsid w:val="00E31256"/>
    <w:rsid w:val="00E36168"/>
    <w:rsid w:val="00E36909"/>
    <w:rsid w:val="00E40093"/>
    <w:rsid w:val="00E40794"/>
    <w:rsid w:val="00E41737"/>
    <w:rsid w:val="00E5006B"/>
    <w:rsid w:val="00E5459B"/>
    <w:rsid w:val="00E54FF8"/>
    <w:rsid w:val="00E84EFD"/>
    <w:rsid w:val="00E923F1"/>
    <w:rsid w:val="00E93287"/>
    <w:rsid w:val="00EB30FD"/>
    <w:rsid w:val="00EB6310"/>
    <w:rsid w:val="00EB77E0"/>
    <w:rsid w:val="00EB7995"/>
    <w:rsid w:val="00EE27C3"/>
    <w:rsid w:val="00F132D5"/>
    <w:rsid w:val="00F2192F"/>
    <w:rsid w:val="00F25E43"/>
    <w:rsid w:val="00F35229"/>
    <w:rsid w:val="00F37147"/>
    <w:rsid w:val="00F47F05"/>
    <w:rsid w:val="00F64483"/>
    <w:rsid w:val="00F914F3"/>
    <w:rsid w:val="00F9764E"/>
    <w:rsid w:val="00FA243E"/>
    <w:rsid w:val="00FB12DA"/>
    <w:rsid w:val="00FD2A62"/>
    <w:rsid w:val="00FE4F31"/>
    <w:rsid w:val="00FF1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20DF"/>
  <w15:chartTrackingRefBased/>
  <w15:docId w15:val="{4EED4FBD-848E-4560-982D-8383D31A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919"/>
    <w:pPr>
      <w:spacing w:after="5" w:line="249" w:lineRule="auto"/>
      <w:ind w:left="437" w:hanging="10"/>
      <w:jc w:val="both"/>
    </w:pPr>
    <w:rPr>
      <w:rFonts w:ascii="Arial" w:eastAsia="Arial" w:hAnsi="Arial" w:cs="Arial"/>
      <w:color w:val="000000"/>
      <w:sz w:val="19"/>
      <w:lang w:eastAsia="es-ES"/>
    </w:rPr>
  </w:style>
  <w:style w:type="paragraph" w:styleId="Ttulo1">
    <w:name w:val="heading 1"/>
    <w:next w:val="Normal"/>
    <w:link w:val="Ttulo1Car"/>
    <w:uiPriority w:val="9"/>
    <w:qFormat/>
    <w:rsid w:val="003443CA"/>
    <w:pPr>
      <w:keepNext/>
      <w:keepLines/>
      <w:spacing w:after="236" w:line="246" w:lineRule="auto"/>
      <w:jc w:val="right"/>
      <w:outlineLvl w:val="0"/>
    </w:pPr>
    <w:rPr>
      <w:rFonts w:ascii="Arial" w:eastAsia="Arial" w:hAnsi="Arial" w:cs="Arial"/>
      <w:color w:val="000000"/>
      <w:sz w:val="20"/>
      <w:lang w:eastAsia="es-ES"/>
    </w:rPr>
  </w:style>
  <w:style w:type="paragraph" w:styleId="Ttulo2">
    <w:name w:val="heading 2"/>
    <w:basedOn w:val="Normal"/>
    <w:next w:val="Normal"/>
    <w:link w:val="Ttulo2Car"/>
    <w:uiPriority w:val="9"/>
    <w:unhideWhenUsed/>
    <w:qFormat/>
    <w:rsid w:val="00BF78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F78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BF78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4631"/>
    <w:pPr>
      <w:autoSpaceDE w:val="0"/>
      <w:autoSpaceDN w:val="0"/>
      <w:adjustRightInd w:val="0"/>
      <w:spacing w:after="0" w:line="240" w:lineRule="auto"/>
    </w:pPr>
    <w:rPr>
      <w:rFonts w:ascii="Arimo" w:hAnsi="Arimo" w:cs="Arimo"/>
      <w:color w:val="000000"/>
      <w:sz w:val="24"/>
      <w:szCs w:val="24"/>
    </w:rPr>
  </w:style>
  <w:style w:type="character" w:styleId="Refdecomentario">
    <w:name w:val="annotation reference"/>
    <w:basedOn w:val="Fuentedeprrafopredeter"/>
    <w:uiPriority w:val="99"/>
    <w:semiHidden/>
    <w:unhideWhenUsed/>
    <w:rsid w:val="00B84EE0"/>
    <w:rPr>
      <w:sz w:val="16"/>
      <w:szCs w:val="16"/>
    </w:rPr>
  </w:style>
  <w:style w:type="paragraph" w:styleId="Textocomentario">
    <w:name w:val="annotation text"/>
    <w:basedOn w:val="Normal"/>
    <w:link w:val="TextocomentarioCar"/>
    <w:uiPriority w:val="99"/>
    <w:unhideWhenUsed/>
    <w:rsid w:val="00B84EE0"/>
    <w:pPr>
      <w:spacing w:line="240" w:lineRule="auto"/>
    </w:pPr>
    <w:rPr>
      <w:sz w:val="20"/>
      <w:szCs w:val="20"/>
    </w:rPr>
  </w:style>
  <w:style w:type="character" w:customStyle="1" w:styleId="TextocomentarioCar">
    <w:name w:val="Texto comentario Car"/>
    <w:basedOn w:val="Fuentedeprrafopredeter"/>
    <w:link w:val="Textocomentario"/>
    <w:uiPriority w:val="99"/>
    <w:rsid w:val="00B84EE0"/>
    <w:rPr>
      <w:rFonts w:ascii="Arial" w:eastAsia="Arial" w:hAnsi="Arial" w:cs="Arial"/>
      <w:color w:val="000000"/>
      <w:sz w:val="20"/>
      <w:szCs w:val="20"/>
      <w:lang w:eastAsia="es-ES"/>
    </w:rPr>
  </w:style>
  <w:style w:type="character" w:customStyle="1" w:styleId="normaltextrun">
    <w:name w:val="normaltextrun"/>
    <w:basedOn w:val="Fuentedeprrafopredeter"/>
    <w:rsid w:val="00484137"/>
  </w:style>
  <w:style w:type="character" w:customStyle="1" w:styleId="Ttulo1Car">
    <w:name w:val="Título 1 Car"/>
    <w:basedOn w:val="Fuentedeprrafopredeter"/>
    <w:link w:val="Ttulo1"/>
    <w:uiPriority w:val="9"/>
    <w:rsid w:val="003443CA"/>
    <w:rPr>
      <w:rFonts w:ascii="Arial" w:eastAsia="Arial" w:hAnsi="Arial" w:cs="Arial"/>
      <w:color w:val="000000"/>
      <w:sz w:val="20"/>
      <w:lang w:eastAsia="es-ES"/>
    </w:rPr>
  </w:style>
  <w:style w:type="paragraph" w:styleId="Prrafodelista">
    <w:name w:val="List Paragraph"/>
    <w:basedOn w:val="Normal"/>
    <w:uiPriority w:val="1"/>
    <w:qFormat/>
    <w:rsid w:val="00B50F60"/>
    <w:pPr>
      <w:ind w:left="720"/>
      <w:contextualSpacing/>
    </w:pPr>
  </w:style>
  <w:style w:type="table" w:customStyle="1" w:styleId="TableGrid">
    <w:name w:val="TableGrid"/>
    <w:rsid w:val="004921BF"/>
    <w:pPr>
      <w:spacing w:after="0" w:line="240" w:lineRule="auto"/>
    </w:pPr>
    <w:rPr>
      <w:rFonts w:eastAsiaTheme="minorEastAsia"/>
      <w:lang w:eastAsia="es-ES"/>
    </w:rPr>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4921BF"/>
    <w:rPr>
      <w:b/>
      <w:bCs/>
    </w:rPr>
  </w:style>
  <w:style w:type="character" w:customStyle="1" w:styleId="AsuntodelcomentarioCar">
    <w:name w:val="Asunto del comentario Car"/>
    <w:basedOn w:val="TextocomentarioCar"/>
    <w:link w:val="Asuntodelcomentario"/>
    <w:uiPriority w:val="99"/>
    <w:semiHidden/>
    <w:rsid w:val="004921BF"/>
    <w:rPr>
      <w:rFonts w:ascii="Arial" w:eastAsia="Arial" w:hAnsi="Arial" w:cs="Arial"/>
      <w:b/>
      <w:bCs/>
      <w:color w:val="000000"/>
      <w:sz w:val="20"/>
      <w:szCs w:val="20"/>
      <w:lang w:eastAsia="es-ES"/>
    </w:rPr>
  </w:style>
  <w:style w:type="paragraph" w:styleId="NormalWeb">
    <w:name w:val="Normal (Web)"/>
    <w:basedOn w:val="Normal"/>
    <w:uiPriority w:val="99"/>
    <w:unhideWhenUsed/>
    <w:rsid w:val="008D1AA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paragraph">
    <w:name w:val="paragraph"/>
    <w:basedOn w:val="Normal"/>
    <w:rsid w:val="008D1AA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Sinespaciado">
    <w:name w:val="No Spacing"/>
    <w:uiPriority w:val="1"/>
    <w:qFormat/>
    <w:rsid w:val="00BF783A"/>
    <w:pPr>
      <w:spacing w:after="0" w:line="240" w:lineRule="auto"/>
      <w:ind w:left="437" w:hanging="10"/>
      <w:jc w:val="both"/>
    </w:pPr>
    <w:rPr>
      <w:rFonts w:ascii="Arial" w:eastAsia="Arial" w:hAnsi="Arial" w:cs="Arial"/>
      <w:color w:val="000000"/>
      <w:sz w:val="19"/>
      <w:lang w:eastAsia="es-ES"/>
    </w:rPr>
  </w:style>
  <w:style w:type="character" w:customStyle="1" w:styleId="Ttulo2Car">
    <w:name w:val="Título 2 Car"/>
    <w:basedOn w:val="Fuentedeprrafopredeter"/>
    <w:link w:val="Ttulo2"/>
    <w:uiPriority w:val="9"/>
    <w:rsid w:val="00BF783A"/>
    <w:rPr>
      <w:rFonts w:asciiTheme="majorHAnsi" w:eastAsiaTheme="majorEastAsia" w:hAnsiTheme="majorHAnsi" w:cstheme="majorBidi"/>
      <w:color w:val="2F5496" w:themeColor="accent1" w:themeShade="BF"/>
      <w:sz w:val="26"/>
      <w:szCs w:val="26"/>
      <w:lang w:eastAsia="es-ES"/>
    </w:rPr>
  </w:style>
  <w:style w:type="character" w:customStyle="1" w:styleId="Ttulo3Car">
    <w:name w:val="Título 3 Car"/>
    <w:basedOn w:val="Fuentedeprrafopredeter"/>
    <w:link w:val="Ttulo3"/>
    <w:uiPriority w:val="9"/>
    <w:rsid w:val="00BF783A"/>
    <w:rPr>
      <w:rFonts w:asciiTheme="majorHAnsi" w:eastAsiaTheme="majorEastAsia" w:hAnsiTheme="majorHAnsi" w:cstheme="majorBidi"/>
      <w:color w:val="1F3763" w:themeColor="accent1" w:themeShade="7F"/>
      <w:sz w:val="24"/>
      <w:szCs w:val="24"/>
      <w:lang w:eastAsia="es-ES"/>
    </w:rPr>
  </w:style>
  <w:style w:type="character" w:customStyle="1" w:styleId="Ttulo4Car">
    <w:name w:val="Título 4 Car"/>
    <w:basedOn w:val="Fuentedeprrafopredeter"/>
    <w:link w:val="Ttulo4"/>
    <w:uiPriority w:val="9"/>
    <w:rsid w:val="00BF783A"/>
    <w:rPr>
      <w:rFonts w:asciiTheme="majorHAnsi" w:eastAsiaTheme="majorEastAsia" w:hAnsiTheme="majorHAnsi" w:cstheme="majorBidi"/>
      <w:i/>
      <w:iCs/>
      <w:color w:val="2F5496" w:themeColor="accent1" w:themeShade="BF"/>
      <w:sz w:val="19"/>
      <w:lang w:eastAsia="es-ES"/>
    </w:rPr>
  </w:style>
  <w:style w:type="character" w:customStyle="1" w:styleId="eop">
    <w:name w:val="eop"/>
    <w:basedOn w:val="Fuentedeprrafopredeter"/>
    <w:rsid w:val="00602E18"/>
  </w:style>
  <w:style w:type="paragraph" w:styleId="Textodeglobo">
    <w:name w:val="Balloon Text"/>
    <w:basedOn w:val="Normal"/>
    <w:link w:val="TextodegloboCar"/>
    <w:uiPriority w:val="99"/>
    <w:semiHidden/>
    <w:unhideWhenUsed/>
    <w:rsid w:val="007826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68C"/>
    <w:rPr>
      <w:rFonts w:ascii="Segoe UI" w:eastAsia="Arial" w:hAnsi="Segoe UI" w:cs="Segoe UI"/>
      <w:color w:val="000000"/>
      <w:sz w:val="18"/>
      <w:szCs w:val="18"/>
      <w:lang w:eastAsia="es-ES"/>
    </w:rPr>
  </w:style>
  <w:style w:type="table" w:customStyle="1" w:styleId="Tablaconcuadrcula2">
    <w:name w:val="Tabla con cuadrícula2"/>
    <w:rsid w:val="00994C01"/>
    <w:pPr>
      <w:spacing w:after="0" w:line="240" w:lineRule="auto"/>
    </w:pPr>
    <w:rPr>
      <w:rFonts w:eastAsiaTheme="minorEastAsia"/>
      <w:lang w:eastAsia="es-ES"/>
    </w:rPr>
    <w:tblPr>
      <w:tblCellMar>
        <w:top w:w="0" w:type="dxa"/>
        <w:left w:w="0" w:type="dxa"/>
        <w:bottom w:w="0" w:type="dxa"/>
        <w:right w:w="0" w:type="dxa"/>
      </w:tblCellMar>
    </w:tblPr>
  </w:style>
  <w:style w:type="paragraph" w:styleId="Revisin">
    <w:name w:val="Revision"/>
    <w:hidden/>
    <w:uiPriority w:val="99"/>
    <w:semiHidden/>
    <w:rsid w:val="00FB12DA"/>
    <w:pPr>
      <w:spacing w:after="0" w:line="240" w:lineRule="auto"/>
    </w:pPr>
    <w:rPr>
      <w:rFonts w:ascii="Arial" w:eastAsia="Arial" w:hAnsi="Arial" w:cs="Arial"/>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2567">
      <w:bodyDiv w:val="1"/>
      <w:marLeft w:val="0"/>
      <w:marRight w:val="0"/>
      <w:marTop w:val="0"/>
      <w:marBottom w:val="0"/>
      <w:divBdr>
        <w:top w:val="none" w:sz="0" w:space="0" w:color="auto"/>
        <w:left w:val="none" w:sz="0" w:space="0" w:color="auto"/>
        <w:bottom w:val="none" w:sz="0" w:space="0" w:color="auto"/>
        <w:right w:val="none" w:sz="0" w:space="0" w:color="auto"/>
      </w:divBdr>
    </w:div>
    <w:div w:id="242641648">
      <w:bodyDiv w:val="1"/>
      <w:marLeft w:val="0"/>
      <w:marRight w:val="0"/>
      <w:marTop w:val="0"/>
      <w:marBottom w:val="0"/>
      <w:divBdr>
        <w:top w:val="none" w:sz="0" w:space="0" w:color="auto"/>
        <w:left w:val="none" w:sz="0" w:space="0" w:color="auto"/>
        <w:bottom w:val="none" w:sz="0" w:space="0" w:color="auto"/>
        <w:right w:val="none" w:sz="0" w:space="0" w:color="auto"/>
      </w:divBdr>
      <w:divsChild>
        <w:div w:id="419638106">
          <w:marLeft w:val="0"/>
          <w:marRight w:val="0"/>
          <w:marTop w:val="0"/>
          <w:marBottom w:val="0"/>
          <w:divBdr>
            <w:top w:val="none" w:sz="0" w:space="0" w:color="auto"/>
            <w:left w:val="none" w:sz="0" w:space="0" w:color="auto"/>
            <w:bottom w:val="none" w:sz="0" w:space="0" w:color="auto"/>
            <w:right w:val="none" w:sz="0" w:space="0" w:color="auto"/>
          </w:divBdr>
        </w:div>
        <w:div w:id="683095935">
          <w:marLeft w:val="0"/>
          <w:marRight w:val="0"/>
          <w:marTop w:val="0"/>
          <w:marBottom w:val="0"/>
          <w:divBdr>
            <w:top w:val="none" w:sz="0" w:space="0" w:color="auto"/>
            <w:left w:val="none" w:sz="0" w:space="0" w:color="auto"/>
            <w:bottom w:val="none" w:sz="0" w:space="0" w:color="auto"/>
            <w:right w:val="none" w:sz="0" w:space="0" w:color="auto"/>
          </w:divBdr>
        </w:div>
      </w:divsChild>
    </w:div>
    <w:div w:id="264466863">
      <w:bodyDiv w:val="1"/>
      <w:marLeft w:val="0"/>
      <w:marRight w:val="0"/>
      <w:marTop w:val="0"/>
      <w:marBottom w:val="0"/>
      <w:divBdr>
        <w:top w:val="none" w:sz="0" w:space="0" w:color="auto"/>
        <w:left w:val="none" w:sz="0" w:space="0" w:color="auto"/>
        <w:bottom w:val="none" w:sz="0" w:space="0" w:color="auto"/>
        <w:right w:val="none" w:sz="0" w:space="0" w:color="auto"/>
      </w:divBdr>
    </w:div>
    <w:div w:id="1077747119">
      <w:bodyDiv w:val="1"/>
      <w:marLeft w:val="0"/>
      <w:marRight w:val="0"/>
      <w:marTop w:val="0"/>
      <w:marBottom w:val="0"/>
      <w:divBdr>
        <w:top w:val="none" w:sz="0" w:space="0" w:color="auto"/>
        <w:left w:val="none" w:sz="0" w:space="0" w:color="auto"/>
        <w:bottom w:val="none" w:sz="0" w:space="0" w:color="auto"/>
        <w:right w:val="none" w:sz="0" w:space="0" w:color="auto"/>
      </w:divBdr>
      <w:divsChild>
        <w:div w:id="971130593">
          <w:marLeft w:val="0"/>
          <w:marRight w:val="0"/>
          <w:marTop w:val="0"/>
          <w:marBottom w:val="0"/>
          <w:divBdr>
            <w:top w:val="none" w:sz="0" w:space="0" w:color="auto"/>
            <w:left w:val="none" w:sz="0" w:space="0" w:color="auto"/>
            <w:bottom w:val="none" w:sz="0" w:space="0" w:color="auto"/>
            <w:right w:val="none" w:sz="0" w:space="0" w:color="auto"/>
          </w:divBdr>
        </w:div>
        <w:div w:id="1429234023">
          <w:marLeft w:val="0"/>
          <w:marRight w:val="0"/>
          <w:marTop w:val="0"/>
          <w:marBottom w:val="0"/>
          <w:divBdr>
            <w:top w:val="none" w:sz="0" w:space="0" w:color="auto"/>
            <w:left w:val="none" w:sz="0" w:space="0" w:color="auto"/>
            <w:bottom w:val="none" w:sz="0" w:space="0" w:color="auto"/>
            <w:right w:val="none" w:sz="0" w:space="0" w:color="auto"/>
          </w:divBdr>
        </w:div>
        <w:div w:id="1159810462">
          <w:marLeft w:val="0"/>
          <w:marRight w:val="0"/>
          <w:marTop w:val="0"/>
          <w:marBottom w:val="0"/>
          <w:divBdr>
            <w:top w:val="none" w:sz="0" w:space="0" w:color="auto"/>
            <w:left w:val="none" w:sz="0" w:space="0" w:color="auto"/>
            <w:bottom w:val="none" w:sz="0" w:space="0" w:color="auto"/>
            <w:right w:val="none" w:sz="0" w:space="0" w:color="auto"/>
          </w:divBdr>
        </w:div>
      </w:divsChild>
    </w:div>
    <w:div w:id="1501968077">
      <w:bodyDiv w:val="1"/>
      <w:marLeft w:val="0"/>
      <w:marRight w:val="0"/>
      <w:marTop w:val="0"/>
      <w:marBottom w:val="0"/>
      <w:divBdr>
        <w:top w:val="none" w:sz="0" w:space="0" w:color="auto"/>
        <w:left w:val="none" w:sz="0" w:space="0" w:color="auto"/>
        <w:bottom w:val="none" w:sz="0" w:space="0" w:color="auto"/>
        <w:right w:val="none" w:sz="0" w:space="0" w:color="auto"/>
      </w:divBdr>
      <w:divsChild>
        <w:div w:id="904070277">
          <w:marLeft w:val="0"/>
          <w:marRight w:val="0"/>
          <w:marTop w:val="0"/>
          <w:marBottom w:val="0"/>
          <w:divBdr>
            <w:top w:val="none" w:sz="0" w:space="0" w:color="auto"/>
            <w:left w:val="none" w:sz="0" w:space="0" w:color="auto"/>
            <w:bottom w:val="none" w:sz="0" w:space="0" w:color="auto"/>
            <w:right w:val="none" w:sz="0" w:space="0" w:color="auto"/>
          </w:divBdr>
        </w:div>
        <w:div w:id="1542285168">
          <w:marLeft w:val="0"/>
          <w:marRight w:val="0"/>
          <w:marTop w:val="0"/>
          <w:marBottom w:val="0"/>
          <w:divBdr>
            <w:top w:val="none" w:sz="0" w:space="0" w:color="auto"/>
            <w:left w:val="none" w:sz="0" w:space="0" w:color="auto"/>
            <w:bottom w:val="none" w:sz="0" w:space="0" w:color="auto"/>
            <w:right w:val="none" w:sz="0" w:space="0" w:color="auto"/>
          </w:divBdr>
        </w:div>
      </w:divsChild>
    </w:div>
    <w:div w:id="1679966049">
      <w:bodyDiv w:val="1"/>
      <w:marLeft w:val="0"/>
      <w:marRight w:val="0"/>
      <w:marTop w:val="0"/>
      <w:marBottom w:val="0"/>
      <w:divBdr>
        <w:top w:val="none" w:sz="0" w:space="0" w:color="auto"/>
        <w:left w:val="none" w:sz="0" w:space="0" w:color="auto"/>
        <w:bottom w:val="none" w:sz="0" w:space="0" w:color="auto"/>
        <w:right w:val="none" w:sz="0" w:space="0" w:color="auto"/>
      </w:divBdr>
      <w:divsChild>
        <w:div w:id="987173769">
          <w:marLeft w:val="0"/>
          <w:marRight w:val="0"/>
          <w:marTop w:val="0"/>
          <w:marBottom w:val="0"/>
          <w:divBdr>
            <w:top w:val="none" w:sz="0" w:space="0" w:color="auto"/>
            <w:left w:val="none" w:sz="0" w:space="0" w:color="auto"/>
            <w:bottom w:val="none" w:sz="0" w:space="0" w:color="auto"/>
            <w:right w:val="none" w:sz="0" w:space="0" w:color="auto"/>
          </w:divBdr>
          <w:divsChild>
            <w:div w:id="433525324">
              <w:marLeft w:val="0"/>
              <w:marRight w:val="0"/>
              <w:marTop w:val="0"/>
              <w:marBottom w:val="0"/>
              <w:divBdr>
                <w:top w:val="none" w:sz="0" w:space="0" w:color="auto"/>
                <w:left w:val="none" w:sz="0" w:space="0" w:color="auto"/>
                <w:bottom w:val="none" w:sz="0" w:space="0" w:color="auto"/>
                <w:right w:val="none" w:sz="0" w:space="0" w:color="auto"/>
              </w:divBdr>
            </w:div>
            <w:div w:id="1600791069">
              <w:marLeft w:val="0"/>
              <w:marRight w:val="0"/>
              <w:marTop w:val="0"/>
              <w:marBottom w:val="0"/>
              <w:divBdr>
                <w:top w:val="none" w:sz="0" w:space="0" w:color="auto"/>
                <w:left w:val="none" w:sz="0" w:space="0" w:color="auto"/>
                <w:bottom w:val="none" w:sz="0" w:space="0" w:color="auto"/>
                <w:right w:val="none" w:sz="0" w:space="0" w:color="auto"/>
              </w:divBdr>
            </w:div>
            <w:div w:id="1343776824">
              <w:marLeft w:val="0"/>
              <w:marRight w:val="0"/>
              <w:marTop w:val="0"/>
              <w:marBottom w:val="0"/>
              <w:divBdr>
                <w:top w:val="none" w:sz="0" w:space="0" w:color="auto"/>
                <w:left w:val="none" w:sz="0" w:space="0" w:color="auto"/>
                <w:bottom w:val="none" w:sz="0" w:space="0" w:color="auto"/>
                <w:right w:val="none" w:sz="0" w:space="0" w:color="auto"/>
              </w:divBdr>
            </w:div>
            <w:div w:id="899941270">
              <w:marLeft w:val="0"/>
              <w:marRight w:val="0"/>
              <w:marTop w:val="0"/>
              <w:marBottom w:val="0"/>
              <w:divBdr>
                <w:top w:val="none" w:sz="0" w:space="0" w:color="auto"/>
                <w:left w:val="none" w:sz="0" w:space="0" w:color="auto"/>
                <w:bottom w:val="none" w:sz="0" w:space="0" w:color="auto"/>
                <w:right w:val="none" w:sz="0" w:space="0" w:color="auto"/>
              </w:divBdr>
            </w:div>
            <w:div w:id="783883758">
              <w:marLeft w:val="0"/>
              <w:marRight w:val="0"/>
              <w:marTop w:val="0"/>
              <w:marBottom w:val="0"/>
              <w:divBdr>
                <w:top w:val="none" w:sz="0" w:space="0" w:color="auto"/>
                <w:left w:val="none" w:sz="0" w:space="0" w:color="auto"/>
                <w:bottom w:val="none" w:sz="0" w:space="0" w:color="auto"/>
                <w:right w:val="none" w:sz="0" w:space="0" w:color="auto"/>
              </w:divBdr>
            </w:div>
            <w:div w:id="955332056">
              <w:marLeft w:val="0"/>
              <w:marRight w:val="0"/>
              <w:marTop w:val="0"/>
              <w:marBottom w:val="0"/>
              <w:divBdr>
                <w:top w:val="none" w:sz="0" w:space="0" w:color="auto"/>
                <w:left w:val="none" w:sz="0" w:space="0" w:color="auto"/>
                <w:bottom w:val="none" w:sz="0" w:space="0" w:color="auto"/>
                <w:right w:val="none" w:sz="0" w:space="0" w:color="auto"/>
              </w:divBdr>
            </w:div>
          </w:divsChild>
        </w:div>
        <w:div w:id="1337683708">
          <w:marLeft w:val="0"/>
          <w:marRight w:val="0"/>
          <w:marTop w:val="0"/>
          <w:marBottom w:val="0"/>
          <w:divBdr>
            <w:top w:val="none" w:sz="0" w:space="0" w:color="auto"/>
            <w:left w:val="none" w:sz="0" w:space="0" w:color="auto"/>
            <w:bottom w:val="none" w:sz="0" w:space="0" w:color="auto"/>
            <w:right w:val="none" w:sz="0" w:space="0" w:color="auto"/>
          </w:divBdr>
          <w:divsChild>
            <w:div w:id="1697148243">
              <w:marLeft w:val="0"/>
              <w:marRight w:val="0"/>
              <w:marTop w:val="0"/>
              <w:marBottom w:val="0"/>
              <w:divBdr>
                <w:top w:val="none" w:sz="0" w:space="0" w:color="auto"/>
                <w:left w:val="none" w:sz="0" w:space="0" w:color="auto"/>
                <w:bottom w:val="none" w:sz="0" w:space="0" w:color="auto"/>
                <w:right w:val="none" w:sz="0" w:space="0" w:color="auto"/>
              </w:divBdr>
            </w:div>
            <w:div w:id="1089237030">
              <w:marLeft w:val="0"/>
              <w:marRight w:val="0"/>
              <w:marTop w:val="0"/>
              <w:marBottom w:val="0"/>
              <w:divBdr>
                <w:top w:val="none" w:sz="0" w:space="0" w:color="auto"/>
                <w:left w:val="none" w:sz="0" w:space="0" w:color="auto"/>
                <w:bottom w:val="none" w:sz="0" w:space="0" w:color="auto"/>
                <w:right w:val="none" w:sz="0" w:space="0" w:color="auto"/>
              </w:divBdr>
            </w:div>
            <w:div w:id="294141293">
              <w:marLeft w:val="0"/>
              <w:marRight w:val="0"/>
              <w:marTop w:val="0"/>
              <w:marBottom w:val="0"/>
              <w:divBdr>
                <w:top w:val="none" w:sz="0" w:space="0" w:color="auto"/>
                <w:left w:val="none" w:sz="0" w:space="0" w:color="auto"/>
                <w:bottom w:val="none" w:sz="0" w:space="0" w:color="auto"/>
                <w:right w:val="none" w:sz="0" w:space="0" w:color="auto"/>
              </w:divBdr>
            </w:div>
            <w:div w:id="1614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5597">
      <w:bodyDiv w:val="1"/>
      <w:marLeft w:val="0"/>
      <w:marRight w:val="0"/>
      <w:marTop w:val="0"/>
      <w:marBottom w:val="0"/>
      <w:divBdr>
        <w:top w:val="none" w:sz="0" w:space="0" w:color="auto"/>
        <w:left w:val="none" w:sz="0" w:space="0" w:color="auto"/>
        <w:bottom w:val="none" w:sz="0" w:space="0" w:color="auto"/>
        <w:right w:val="none" w:sz="0" w:space="0" w:color="auto"/>
      </w:divBdr>
    </w:div>
    <w:div w:id="1757824865">
      <w:bodyDiv w:val="1"/>
      <w:marLeft w:val="0"/>
      <w:marRight w:val="0"/>
      <w:marTop w:val="0"/>
      <w:marBottom w:val="0"/>
      <w:divBdr>
        <w:top w:val="none" w:sz="0" w:space="0" w:color="auto"/>
        <w:left w:val="none" w:sz="0" w:space="0" w:color="auto"/>
        <w:bottom w:val="none" w:sz="0" w:space="0" w:color="auto"/>
        <w:right w:val="none" w:sz="0" w:space="0" w:color="auto"/>
      </w:divBdr>
      <w:divsChild>
        <w:div w:id="2071536914">
          <w:marLeft w:val="0"/>
          <w:marRight w:val="0"/>
          <w:marTop w:val="0"/>
          <w:marBottom w:val="0"/>
          <w:divBdr>
            <w:top w:val="none" w:sz="0" w:space="0" w:color="auto"/>
            <w:left w:val="none" w:sz="0" w:space="0" w:color="auto"/>
            <w:bottom w:val="none" w:sz="0" w:space="0" w:color="auto"/>
            <w:right w:val="none" w:sz="0" w:space="0" w:color="auto"/>
          </w:divBdr>
        </w:div>
        <w:div w:id="938293692">
          <w:marLeft w:val="0"/>
          <w:marRight w:val="0"/>
          <w:marTop w:val="0"/>
          <w:marBottom w:val="0"/>
          <w:divBdr>
            <w:top w:val="none" w:sz="0" w:space="0" w:color="auto"/>
            <w:left w:val="none" w:sz="0" w:space="0" w:color="auto"/>
            <w:bottom w:val="none" w:sz="0" w:space="0" w:color="auto"/>
            <w:right w:val="none" w:sz="0" w:space="0" w:color="auto"/>
          </w:divBdr>
        </w:div>
      </w:divsChild>
    </w:div>
    <w:div w:id="17787872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786">
          <w:marLeft w:val="0"/>
          <w:marRight w:val="0"/>
          <w:marTop w:val="0"/>
          <w:marBottom w:val="0"/>
          <w:divBdr>
            <w:top w:val="none" w:sz="0" w:space="0" w:color="auto"/>
            <w:left w:val="none" w:sz="0" w:space="0" w:color="auto"/>
            <w:bottom w:val="none" w:sz="0" w:space="0" w:color="auto"/>
            <w:right w:val="none" w:sz="0" w:space="0" w:color="auto"/>
          </w:divBdr>
        </w:div>
        <w:div w:id="743264394">
          <w:marLeft w:val="0"/>
          <w:marRight w:val="0"/>
          <w:marTop w:val="0"/>
          <w:marBottom w:val="0"/>
          <w:divBdr>
            <w:top w:val="none" w:sz="0" w:space="0" w:color="auto"/>
            <w:left w:val="none" w:sz="0" w:space="0" w:color="auto"/>
            <w:bottom w:val="none" w:sz="0" w:space="0" w:color="auto"/>
            <w:right w:val="none" w:sz="0" w:space="0" w:color="auto"/>
          </w:divBdr>
        </w:div>
      </w:divsChild>
    </w:div>
    <w:div w:id="1826237306">
      <w:bodyDiv w:val="1"/>
      <w:marLeft w:val="0"/>
      <w:marRight w:val="0"/>
      <w:marTop w:val="0"/>
      <w:marBottom w:val="0"/>
      <w:divBdr>
        <w:top w:val="none" w:sz="0" w:space="0" w:color="auto"/>
        <w:left w:val="none" w:sz="0" w:space="0" w:color="auto"/>
        <w:bottom w:val="none" w:sz="0" w:space="0" w:color="auto"/>
        <w:right w:val="none" w:sz="0" w:space="0" w:color="auto"/>
      </w:divBdr>
      <w:divsChild>
        <w:div w:id="1306855688">
          <w:marLeft w:val="0"/>
          <w:marRight w:val="0"/>
          <w:marTop w:val="0"/>
          <w:marBottom w:val="0"/>
          <w:divBdr>
            <w:top w:val="none" w:sz="0" w:space="0" w:color="auto"/>
            <w:left w:val="none" w:sz="0" w:space="0" w:color="auto"/>
            <w:bottom w:val="none" w:sz="0" w:space="0" w:color="auto"/>
            <w:right w:val="none" w:sz="0" w:space="0" w:color="auto"/>
          </w:divBdr>
        </w:div>
        <w:div w:id="1948612545">
          <w:marLeft w:val="0"/>
          <w:marRight w:val="0"/>
          <w:marTop w:val="0"/>
          <w:marBottom w:val="0"/>
          <w:divBdr>
            <w:top w:val="none" w:sz="0" w:space="0" w:color="auto"/>
            <w:left w:val="none" w:sz="0" w:space="0" w:color="auto"/>
            <w:bottom w:val="none" w:sz="0" w:space="0" w:color="auto"/>
            <w:right w:val="none" w:sz="0" w:space="0" w:color="auto"/>
          </w:divBdr>
        </w:div>
        <w:div w:id="225143106">
          <w:marLeft w:val="0"/>
          <w:marRight w:val="0"/>
          <w:marTop w:val="0"/>
          <w:marBottom w:val="0"/>
          <w:divBdr>
            <w:top w:val="none" w:sz="0" w:space="0" w:color="auto"/>
            <w:left w:val="none" w:sz="0" w:space="0" w:color="auto"/>
            <w:bottom w:val="none" w:sz="0" w:space="0" w:color="auto"/>
            <w:right w:val="none" w:sz="0" w:space="0" w:color="auto"/>
          </w:divBdr>
        </w:div>
        <w:div w:id="665327062">
          <w:marLeft w:val="0"/>
          <w:marRight w:val="0"/>
          <w:marTop w:val="0"/>
          <w:marBottom w:val="0"/>
          <w:divBdr>
            <w:top w:val="none" w:sz="0" w:space="0" w:color="auto"/>
            <w:left w:val="none" w:sz="0" w:space="0" w:color="auto"/>
            <w:bottom w:val="none" w:sz="0" w:space="0" w:color="auto"/>
            <w:right w:val="none" w:sz="0" w:space="0" w:color="auto"/>
          </w:divBdr>
        </w:div>
        <w:div w:id="889803742">
          <w:marLeft w:val="0"/>
          <w:marRight w:val="0"/>
          <w:marTop w:val="0"/>
          <w:marBottom w:val="0"/>
          <w:divBdr>
            <w:top w:val="none" w:sz="0" w:space="0" w:color="auto"/>
            <w:left w:val="none" w:sz="0" w:space="0" w:color="auto"/>
            <w:bottom w:val="none" w:sz="0" w:space="0" w:color="auto"/>
            <w:right w:val="none" w:sz="0" w:space="0" w:color="auto"/>
          </w:divBdr>
        </w:div>
        <w:div w:id="416053484">
          <w:marLeft w:val="0"/>
          <w:marRight w:val="0"/>
          <w:marTop w:val="0"/>
          <w:marBottom w:val="0"/>
          <w:divBdr>
            <w:top w:val="none" w:sz="0" w:space="0" w:color="auto"/>
            <w:left w:val="none" w:sz="0" w:space="0" w:color="auto"/>
            <w:bottom w:val="none" w:sz="0" w:space="0" w:color="auto"/>
            <w:right w:val="none" w:sz="0" w:space="0" w:color="auto"/>
          </w:divBdr>
        </w:div>
        <w:div w:id="804396570">
          <w:marLeft w:val="0"/>
          <w:marRight w:val="0"/>
          <w:marTop w:val="0"/>
          <w:marBottom w:val="0"/>
          <w:divBdr>
            <w:top w:val="none" w:sz="0" w:space="0" w:color="auto"/>
            <w:left w:val="none" w:sz="0" w:space="0" w:color="auto"/>
            <w:bottom w:val="none" w:sz="0" w:space="0" w:color="auto"/>
            <w:right w:val="none" w:sz="0" w:space="0" w:color="auto"/>
          </w:divBdr>
        </w:div>
        <w:div w:id="1550610828">
          <w:marLeft w:val="0"/>
          <w:marRight w:val="0"/>
          <w:marTop w:val="0"/>
          <w:marBottom w:val="0"/>
          <w:divBdr>
            <w:top w:val="none" w:sz="0" w:space="0" w:color="auto"/>
            <w:left w:val="none" w:sz="0" w:space="0" w:color="auto"/>
            <w:bottom w:val="none" w:sz="0" w:space="0" w:color="auto"/>
            <w:right w:val="none" w:sz="0" w:space="0" w:color="auto"/>
          </w:divBdr>
        </w:div>
        <w:div w:id="851801044">
          <w:marLeft w:val="0"/>
          <w:marRight w:val="0"/>
          <w:marTop w:val="0"/>
          <w:marBottom w:val="0"/>
          <w:divBdr>
            <w:top w:val="none" w:sz="0" w:space="0" w:color="auto"/>
            <w:left w:val="none" w:sz="0" w:space="0" w:color="auto"/>
            <w:bottom w:val="none" w:sz="0" w:space="0" w:color="auto"/>
            <w:right w:val="none" w:sz="0" w:space="0" w:color="auto"/>
          </w:divBdr>
        </w:div>
        <w:div w:id="1495027502">
          <w:marLeft w:val="0"/>
          <w:marRight w:val="0"/>
          <w:marTop w:val="0"/>
          <w:marBottom w:val="0"/>
          <w:divBdr>
            <w:top w:val="none" w:sz="0" w:space="0" w:color="auto"/>
            <w:left w:val="none" w:sz="0" w:space="0" w:color="auto"/>
            <w:bottom w:val="none" w:sz="0" w:space="0" w:color="auto"/>
            <w:right w:val="none" w:sz="0" w:space="0" w:color="auto"/>
          </w:divBdr>
        </w:div>
        <w:div w:id="1325550707">
          <w:marLeft w:val="0"/>
          <w:marRight w:val="0"/>
          <w:marTop w:val="0"/>
          <w:marBottom w:val="0"/>
          <w:divBdr>
            <w:top w:val="none" w:sz="0" w:space="0" w:color="auto"/>
            <w:left w:val="none" w:sz="0" w:space="0" w:color="auto"/>
            <w:bottom w:val="none" w:sz="0" w:space="0" w:color="auto"/>
            <w:right w:val="none" w:sz="0" w:space="0" w:color="auto"/>
          </w:divBdr>
        </w:div>
        <w:div w:id="477842400">
          <w:marLeft w:val="0"/>
          <w:marRight w:val="0"/>
          <w:marTop w:val="0"/>
          <w:marBottom w:val="0"/>
          <w:divBdr>
            <w:top w:val="none" w:sz="0" w:space="0" w:color="auto"/>
            <w:left w:val="none" w:sz="0" w:space="0" w:color="auto"/>
            <w:bottom w:val="none" w:sz="0" w:space="0" w:color="auto"/>
            <w:right w:val="none" w:sz="0" w:space="0" w:color="auto"/>
          </w:divBdr>
        </w:div>
        <w:div w:id="1063985328">
          <w:marLeft w:val="0"/>
          <w:marRight w:val="0"/>
          <w:marTop w:val="0"/>
          <w:marBottom w:val="0"/>
          <w:divBdr>
            <w:top w:val="none" w:sz="0" w:space="0" w:color="auto"/>
            <w:left w:val="none" w:sz="0" w:space="0" w:color="auto"/>
            <w:bottom w:val="none" w:sz="0" w:space="0" w:color="auto"/>
            <w:right w:val="none" w:sz="0" w:space="0" w:color="auto"/>
          </w:divBdr>
        </w:div>
        <w:div w:id="668488115">
          <w:marLeft w:val="0"/>
          <w:marRight w:val="0"/>
          <w:marTop w:val="0"/>
          <w:marBottom w:val="0"/>
          <w:divBdr>
            <w:top w:val="none" w:sz="0" w:space="0" w:color="auto"/>
            <w:left w:val="none" w:sz="0" w:space="0" w:color="auto"/>
            <w:bottom w:val="none" w:sz="0" w:space="0" w:color="auto"/>
            <w:right w:val="none" w:sz="0" w:space="0" w:color="auto"/>
          </w:divBdr>
        </w:div>
        <w:div w:id="44838451">
          <w:marLeft w:val="0"/>
          <w:marRight w:val="0"/>
          <w:marTop w:val="0"/>
          <w:marBottom w:val="0"/>
          <w:divBdr>
            <w:top w:val="none" w:sz="0" w:space="0" w:color="auto"/>
            <w:left w:val="none" w:sz="0" w:space="0" w:color="auto"/>
            <w:bottom w:val="none" w:sz="0" w:space="0" w:color="auto"/>
            <w:right w:val="none" w:sz="0" w:space="0" w:color="auto"/>
          </w:divBdr>
        </w:div>
      </w:divsChild>
    </w:div>
    <w:div w:id="1983197039">
      <w:bodyDiv w:val="1"/>
      <w:marLeft w:val="0"/>
      <w:marRight w:val="0"/>
      <w:marTop w:val="0"/>
      <w:marBottom w:val="0"/>
      <w:divBdr>
        <w:top w:val="none" w:sz="0" w:space="0" w:color="auto"/>
        <w:left w:val="none" w:sz="0" w:space="0" w:color="auto"/>
        <w:bottom w:val="none" w:sz="0" w:space="0" w:color="auto"/>
        <w:right w:val="none" w:sz="0" w:space="0" w:color="auto"/>
      </w:divBdr>
      <w:divsChild>
        <w:div w:id="996032708">
          <w:marLeft w:val="0"/>
          <w:marRight w:val="0"/>
          <w:marTop w:val="0"/>
          <w:marBottom w:val="0"/>
          <w:divBdr>
            <w:top w:val="none" w:sz="0" w:space="0" w:color="auto"/>
            <w:left w:val="none" w:sz="0" w:space="0" w:color="auto"/>
            <w:bottom w:val="none" w:sz="0" w:space="0" w:color="auto"/>
            <w:right w:val="none" w:sz="0" w:space="0" w:color="auto"/>
          </w:divBdr>
          <w:divsChild>
            <w:div w:id="1746413229">
              <w:marLeft w:val="0"/>
              <w:marRight w:val="0"/>
              <w:marTop w:val="0"/>
              <w:marBottom w:val="0"/>
              <w:divBdr>
                <w:top w:val="none" w:sz="0" w:space="0" w:color="auto"/>
                <w:left w:val="none" w:sz="0" w:space="0" w:color="auto"/>
                <w:bottom w:val="none" w:sz="0" w:space="0" w:color="auto"/>
                <w:right w:val="none" w:sz="0" w:space="0" w:color="auto"/>
              </w:divBdr>
            </w:div>
          </w:divsChild>
        </w:div>
        <w:div w:id="490751311">
          <w:marLeft w:val="0"/>
          <w:marRight w:val="0"/>
          <w:marTop w:val="0"/>
          <w:marBottom w:val="0"/>
          <w:divBdr>
            <w:top w:val="none" w:sz="0" w:space="0" w:color="auto"/>
            <w:left w:val="none" w:sz="0" w:space="0" w:color="auto"/>
            <w:bottom w:val="none" w:sz="0" w:space="0" w:color="auto"/>
            <w:right w:val="none" w:sz="0" w:space="0" w:color="auto"/>
          </w:divBdr>
          <w:divsChild>
            <w:div w:id="1636523606">
              <w:marLeft w:val="0"/>
              <w:marRight w:val="0"/>
              <w:marTop w:val="0"/>
              <w:marBottom w:val="0"/>
              <w:divBdr>
                <w:top w:val="none" w:sz="0" w:space="0" w:color="auto"/>
                <w:left w:val="none" w:sz="0" w:space="0" w:color="auto"/>
                <w:bottom w:val="none" w:sz="0" w:space="0" w:color="auto"/>
                <w:right w:val="none" w:sz="0" w:space="0" w:color="auto"/>
              </w:divBdr>
            </w:div>
            <w:div w:id="309864482">
              <w:marLeft w:val="0"/>
              <w:marRight w:val="0"/>
              <w:marTop w:val="0"/>
              <w:marBottom w:val="0"/>
              <w:divBdr>
                <w:top w:val="none" w:sz="0" w:space="0" w:color="auto"/>
                <w:left w:val="none" w:sz="0" w:space="0" w:color="auto"/>
                <w:bottom w:val="none" w:sz="0" w:space="0" w:color="auto"/>
                <w:right w:val="none" w:sz="0" w:space="0" w:color="auto"/>
              </w:divBdr>
            </w:div>
            <w:div w:id="1591886344">
              <w:marLeft w:val="0"/>
              <w:marRight w:val="0"/>
              <w:marTop w:val="0"/>
              <w:marBottom w:val="0"/>
              <w:divBdr>
                <w:top w:val="none" w:sz="0" w:space="0" w:color="auto"/>
                <w:left w:val="none" w:sz="0" w:space="0" w:color="auto"/>
                <w:bottom w:val="none" w:sz="0" w:space="0" w:color="auto"/>
                <w:right w:val="none" w:sz="0" w:space="0" w:color="auto"/>
              </w:divBdr>
            </w:div>
            <w:div w:id="1443837903">
              <w:marLeft w:val="0"/>
              <w:marRight w:val="0"/>
              <w:marTop w:val="0"/>
              <w:marBottom w:val="0"/>
              <w:divBdr>
                <w:top w:val="none" w:sz="0" w:space="0" w:color="auto"/>
                <w:left w:val="none" w:sz="0" w:space="0" w:color="auto"/>
                <w:bottom w:val="none" w:sz="0" w:space="0" w:color="auto"/>
                <w:right w:val="none" w:sz="0" w:space="0" w:color="auto"/>
              </w:divBdr>
            </w:div>
            <w:div w:id="1741170682">
              <w:marLeft w:val="0"/>
              <w:marRight w:val="0"/>
              <w:marTop w:val="0"/>
              <w:marBottom w:val="0"/>
              <w:divBdr>
                <w:top w:val="none" w:sz="0" w:space="0" w:color="auto"/>
                <w:left w:val="none" w:sz="0" w:space="0" w:color="auto"/>
                <w:bottom w:val="none" w:sz="0" w:space="0" w:color="auto"/>
                <w:right w:val="none" w:sz="0" w:space="0" w:color="auto"/>
              </w:divBdr>
            </w:div>
            <w:div w:id="992949183">
              <w:marLeft w:val="0"/>
              <w:marRight w:val="0"/>
              <w:marTop w:val="0"/>
              <w:marBottom w:val="0"/>
              <w:divBdr>
                <w:top w:val="none" w:sz="0" w:space="0" w:color="auto"/>
                <w:left w:val="none" w:sz="0" w:space="0" w:color="auto"/>
                <w:bottom w:val="none" w:sz="0" w:space="0" w:color="auto"/>
                <w:right w:val="none" w:sz="0" w:space="0" w:color="auto"/>
              </w:divBdr>
            </w:div>
            <w:div w:id="930625380">
              <w:marLeft w:val="0"/>
              <w:marRight w:val="0"/>
              <w:marTop w:val="0"/>
              <w:marBottom w:val="0"/>
              <w:divBdr>
                <w:top w:val="none" w:sz="0" w:space="0" w:color="auto"/>
                <w:left w:val="none" w:sz="0" w:space="0" w:color="auto"/>
                <w:bottom w:val="none" w:sz="0" w:space="0" w:color="auto"/>
                <w:right w:val="none" w:sz="0" w:space="0" w:color="auto"/>
              </w:divBdr>
            </w:div>
            <w:div w:id="132336548">
              <w:marLeft w:val="0"/>
              <w:marRight w:val="0"/>
              <w:marTop w:val="0"/>
              <w:marBottom w:val="0"/>
              <w:divBdr>
                <w:top w:val="none" w:sz="0" w:space="0" w:color="auto"/>
                <w:left w:val="none" w:sz="0" w:space="0" w:color="auto"/>
                <w:bottom w:val="none" w:sz="0" w:space="0" w:color="auto"/>
                <w:right w:val="none" w:sz="0" w:space="0" w:color="auto"/>
              </w:divBdr>
            </w:div>
            <w:div w:id="1962690877">
              <w:marLeft w:val="0"/>
              <w:marRight w:val="0"/>
              <w:marTop w:val="0"/>
              <w:marBottom w:val="0"/>
              <w:divBdr>
                <w:top w:val="none" w:sz="0" w:space="0" w:color="auto"/>
                <w:left w:val="none" w:sz="0" w:space="0" w:color="auto"/>
                <w:bottom w:val="none" w:sz="0" w:space="0" w:color="auto"/>
                <w:right w:val="none" w:sz="0" w:space="0" w:color="auto"/>
              </w:divBdr>
            </w:div>
            <w:div w:id="11511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1556">
      <w:bodyDiv w:val="1"/>
      <w:marLeft w:val="0"/>
      <w:marRight w:val="0"/>
      <w:marTop w:val="0"/>
      <w:marBottom w:val="0"/>
      <w:divBdr>
        <w:top w:val="none" w:sz="0" w:space="0" w:color="auto"/>
        <w:left w:val="none" w:sz="0" w:space="0" w:color="auto"/>
        <w:bottom w:val="none" w:sz="0" w:space="0" w:color="auto"/>
        <w:right w:val="none" w:sz="0" w:space="0" w:color="auto"/>
      </w:divBdr>
      <w:divsChild>
        <w:div w:id="1952398425">
          <w:marLeft w:val="0"/>
          <w:marRight w:val="0"/>
          <w:marTop w:val="0"/>
          <w:marBottom w:val="0"/>
          <w:divBdr>
            <w:top w:val="none" w:sz="0" w:space="0" w:color="auto"/>
            <w:left w:val="none" w:sz="0" w:space="0" w:color="auto"/>
            <w:bottom w:val="none" w:sz="0" w:space="0" w:color="auto"/>
            <w:right w:val="none" w:sz="0" w:space="0" w:color="auto"/>
          </w:divBdr>
          <w:divsChild>
            <w:div w:id="391389799">
              <w:marLeft w:val="0"/>
              <w:marRight w:val="0"/>
              <w:marTop w:val="0"/>
              <w:marBottom w:val="0"/>
              <w:divBdr>
                <w:top w:val="none" w:sz="0" w:space="0" w:color="auto"/>
                <w:left w:val="none" w:sz="0" w:space="0" w:color="auto"/>
                <w:bottom w:val="none" w:sz="0" w:space="0" w:color="auto"/>
                <w:right w:val="none" w:sz="0" w:space="0" w:color="auto"/>
              </w:divBdr>
            </w:div>
            <w:div w:id="899368547">
              <w:marLeft w:val="0"/>
              <w:marRight w:val="0"/>
              <w:marTop w:val="0"/>
              <w:marBottom w:val="0"/>
              <w:divBdr>
                <w:top w:val="none" w:sz="0" w:space="0" w:color="auto"/>
                <w:left w:val="none" w:sz="0" w:space="0" w:color="auto"/>
                <w:bottom w:val="none" w:sz="0" w:space="0" w:color="auto"/>
                <w:right w:val="none" w:sz="0" w:space="0" w:color="auto"/>
              </w:divBdr>
            </w:div>
            <w:div w:id="469566018">
              <w:marLeft w:val="0"/>
              <w:marRight w:val="0"/>
              <w:marTop w:val="0"/>
              <w:marBottom w:val="0"/>
              <w:divBdr>
                <w:top w:val="none" w:sz="0" w:space="0" w:color="auto"/>
                <w:left w:val="none" w:sz="0" w:space="0" w:color="auto"/>
                <w:bottom w:val="none" w:sz="0" w:space="0" w:color="auto"/>
                <w:right w:val="none" w:sz="0" w:space="0" w:color="auto"/>
              </w:divBdr>
            </w:div>
            <w:div w:id="1841851412">
              <w:marLeft w:val="0"/>
              <w:marRight w:val="0"/>
              <w:marTop w:val="0"/>
              <w:marBottom w:val="0"/>
              <w:divBdr>
                <w:top w:val="none" w:sz="0" w:space="0" w:color="auto"/>
                <w:left w:val="none" w:sz="0" w:space="0" w:color="auto"/>
                <w:bottom w:val="none" w:sz="0" w:space="0" w:color="auto"/>
                <w:right w:val="none" w:sz="0" w:space="0" w:color="auto"/>
              </w:divBdr>
            </w:div>
          </w:divsChild>
        </w:div>
        <w:div w:id="1485463859">
          <w:marLeft w:val="0"/>
          <w:marRight w:val="0"/>
          <w:marTop w:val="0"/>
          <w:marBottom w:val="0"/>
          <w:divBdr>
            <w:top w:val="none" w:sz="0" w:space="0" w:color="auto"/>
            <w:left w:val="none" w:sz="0" w:space="0" w:color="auto"/>
            <w:bottom w:val="none" w:sz="0" w:space="0" w:color="auto"/>
            <w:right w:val="none" w:sz="0" w:space="0" w:color="auto"/>
          </w:divBdr>
          <w:divsChild>
            <w:div w:id="15884696">
              <w:marLeft w:val="0"/>
              <w:marRight w:val="0"/>
              <w:marTop w:val="0"/>
              <w:marBottom w:val="0"/>
              <w:divBdr>
                <w:top w:val="none" w:sz="0" w:space="0" w:color="auto"/>
                <w:left w:val="none" w:sz="0" w:space="0" w:color="auto"/>
                <w:bottom w:val="none" w:sz="0" w:space="0" w:color="auto"/>
                <w:right w:val="none" w:sz="0" w:space="0" w:color="auto"/>
              </w:divBdr>
            </w:div>
            <w:div w:id="567811564">
              <w:marLeft w:val="0"/>
              <w:marRight w:val="0"/>
              <w:marTop w:val="0"/>
              <w:marBottom w:val="0"/>
              <w:divBdr>
                <w:top w:val="none" w:sz="0" w:space="0" w:color="auto"/>
                <w:left w:val="none" w:sz="0" w:space="0" w:color="auto"/>
                <w:bottom w:val="none" w:sz="0" w:space="0" w:color="auto"/>
                <w:right w:val="none" w:sz="0" w:space="0" w:color="auto"/>
              </w:divBdr>
            </w:div>
            <w:div w:id="143668714">
              <w:marLeft w:val="0"/>
              <w:marRight w:val="0"/>
              <w:marTop w:val="0"/>
              <w:marBottom w:val="0"/>
              <w:divBdr>
                <w:top w:val="none" w:sz="0" w:space="0" w:color="auto"/>
                <w:left w:val="none" w:sz="0" w:space="0" w:color="auto"/>
                <w:bottom w:val="none" w:sz="0" w:space="0" w:color="auto"/>
                <w:right w:val="none" w:sz="0" w:space="0" w:color="auto"/>
              </w:divBdr>
            </w:div>
            <w:div w:id="1170756870">
              <w:marLeft w:val="0"/>
              <w:marRight w:val="0"/>
              <w:marTop w:val="0"/>
              <w:marBottom w:val="0"/>
              <w:divBdr>
                <w:top w:val="none" w:sz="0" w:space="0" w:color="auto"/>
                <w:left w:val="none" w:sz="0" w:space="0" w:color="auto"/>
                <w:bottom w:val="none" w:sz="0" w:space="0" w:color="auto"/>
                <w:right w:val="none" w:sz="0" w:space="0" w:color="auto"/>
              </w:divBdr>
            </w:div>
            <w:div w:id="489250716">
              <w:marLeft w:val="0"/>
              <w:marRight w:val="0"/>
              <w:marTop w:val="0"/>
              <w:marBottom w:val="0"/>
              <w:divBdr>
                <w:top w:val="none" w:sz="0" w:space="0" w:color="auto"/>
                <w:left w:val="none" w:sz="0" w:space="0" w:color="auto"/>
                <w:bottom w:val="none" w:sz="0" w:space="0" w:color="auto"/>
                <w:right w:val="none" w:sz="0" w:space="0" w:color="auto"/>
              </w:divBdr>
            </w:div>
            <w:div w:id="203954314">
              <w:marLeft w:val="0"/>
              <w:marRight w:val="0"/>
              <w:marTop w:val="0"/>
              <w:marBottom w:val="0"/>
              <w:divBdr>
                <w:top w:val="none" w:sz="0" w:space="0" w:color="auto"/>
                <w:left w:val="none" w:sz="0" w:space="0" w:color="auto"/>
                <w:bottom w:val="none" w:sz="0" w:space="0" w:color="auto"/>
                <w:right w:val="none" w:sz="0" w:space="0" w:color="auto"/>
              </w:divBdr>
            </w:div>
            <w:div w:id="664817774">
              <w:marLeft w:val="0"/>
              <w:marRight w:val="0"/>
              <w:marTop w:val="0"/>
              <w:marBottom w:val="0"/>
              <w:divBdr>
                <w:top w:val="none" w:sz="0" w:space="0" w:color="auto"/>
                <w:left w:val="none" w:sz="0" w:space="0" w:color="auto"/>
                <w:bottom w:val="none" w:sz="0" w:space="0" w:color="auto"/>
                <w:right w:val="none" w:sz="0" w:space="0" w:color="auto"/>
              </w:divBdr>
            </w:div>
            <w:div w:id="1504052467">
              <w:marLeft w:val="0"/>
              <w:marRight w:val="0"/>
              <w:marTop w:val="0"/>
              <w:marBottom w:val="0"/>
              <w:divBdr>
                <w:top w:val="none" w:sz="0" w:space="0" w:color="auto"/>
                <w:left w:val="none" w:sz="0" w:space="0" w:color="auto"/>
                <w:bottom w:val="none" w:sz="0" w:space="0" w:color="auto"/>
                <w:right w:val="none" w:sz="0" w:space="0" w:color="auto"/>
              </w:divBdr>
            </w:div>
            <w:div w:id="2059933433">
              <w:marLeft w:val="0"/>
              <w:marRight w:val="0"/>
              <w:marTop w:val="0"/>
              <w:marBottom w:val="0"/>
              <w:divBdr>
                <w:top w:val="none" w:sz="0" w:space="0" w:color="auto"/>
                <w:left w:val="none" w:sz="0" w:space="0" w:color="auto"/>
                <w:bottom w:val="none" w:sz="0" w:space="0" w:color="auto"/>
                <w:right w:val="none" w:sz="0" w:space="0" w:color="auto"/>
              </w:divBdr>
            </w:div>
            <w:div w:id="1053577000">
              <w:marLeft w:val="0"/>
              <w:marRight w:val="0"/>
              <w:marTop w:val="0"/>
              <w:marBottom w:val="0"/>
              <w:divBdr>
                <w:top w:val="none" w:sz="0" w:space="0" w:color="auto"/>
                <w:left w:val="none" w:sz="0" w:space="0" w:color="auto"/>
                <w:bottom w:val="none" w:sz="0" w:space="0" w:color="auto"/>
                <w:right w:val="none" w:sz="0" w:space="0" w:color="auto"/>
              </w:divBdr>
            </w:div>
            <w:div w:id="1454709007">
              <w:marLeft w:val="0"/>
              <w:marRight w:val="0"/>
              <w:marTop w:val="0"/>
              <w:marBottom w:val="0"/>
              <w:divBdr>
                <w:top w:val="none" w:sz="0" w:space="0" w:color="auto"/>
                <w:left w:val="none" w:sz="0" w:space="0" w:color="auto"/>
                <w:bottom w:val="none" w:sz="0" w:space="0" w:color="auto"/>
                <w:right w:val="none" w:sz="0" w:space="0" w:color="auto"/>
              </w:divBdr>
            </w:div>
            <w:div w:id="713625002">
              <w:marLeft w:val="0"/>
              <w:marRight w:val="0"/>
              <w:marTop w:val="0"/>
              <w:marBottom w:val="0"/>
              <w:divBdr>
                <w:top w:val="none" w:sz="0" w:space="0" w:color="auto"/>
                <w:left w:val="none" w:sz="0" w:space="0" w:color="auto"/>
                <w:bottom w:val="none" w:sz="0" w:space="0" w:color="auto"/>
                <w:right w:val="none" w:sz="0" w:space="0" w:color="auto"/>
              </w:divBdr>
            </w:div>
            <w:div w:id="931669698">
              <w:marLeft w:val="0"/>
              <w:marRight w:val="0"/>
              <w:marTop w:val="0"/>
              <w:marBottom w:val="0"/>
              <w:divBdr>
                <w:top w:val="none" w:sz="0" w:space="0" w:color="auto"/>
                <w:left w:val="none" w:sz="0" w:space="0" w:color="auto"/>
                <w:bottom w:val="none" w:sz="0" w:space="0" w:color="auto"/>
                <w:right w:val="none" w:sz="0" w:space="0" w:color="auto"/>
              </w:divBdr>
            </w:div>
            <w:div w:id="1902784722">
              <w:marLeft w:val="0"/>
              <w:marRight w:val="0"/>
              <w:marTop w:val="0"/>
              <w:marBottom w:val="0"/>
              <w:divBdr>
                <w:top w:val="none" w:sz="0" w:space="0" w:color="auto"/>
                <w:left w:val="none" w:sz="0" w:space="0" w:color="auto"/>
                <w:bottom w:val="none" w:sz="0" w:space="0" w:color="auto"/>
                <w:right w:val="none" w:sz="0" w:space="0" w:color="auto"/>
              </w:divBdr>
            </w:div>
            <w:div w:id="1949894658">
              <w:marLeft w:val="0"/>
              <w:marRight w:val="0"/>
              <w:marTop w:val="0"/>
              <w:marBottom w:val="0"/>
              <w:divBdr>
                <w:top w:val="none" w:sz="0" w:space="0" w:color="auto"/>
                <w:left w:val="none" w:sz="0" w:space="0" w:color="auto"/>
                <w:bottom w:val="none" w:sz="0" w:space="0" w:color="auto"/>
                <w:right w:val="none" w:sz="0" w:space="0" w:color="auto"/>
              </w:divBdr>
            </w:div>
            <w:div w:id="1709067688">
              <w:marLeft w:val="0"/>
              <w:marRight w:val="0"/>
              <w:marTop w:val="0"/>
              <w:marBottom w:val="0"/>
              <w:divBdr>
                <w:top w:val="none" w:sz="0" w:space="0" w:color="auto"/>
                <w:left w:val="none" w:sz="0" w:space="0" w:color="auto"/>
                <w:bottom w:val="none" w:sz="0" w:space="0" w:color="auto"/>
                <w:right w:val="none" w:sz="0" w:space="0" w:color="auto"/>
              </w:divBdr>
            </w:div>
            <w:div w:id="808590090">
              <w:marLeft w:val="0"/>
              <w:marRight w:val="0"/>
              <w:marTop w:val="0"/>
              <w:marBottom w:val="0"/>
              <w:divBdr>
                <w:top w:val="none" w:sz="0" w:space="0" w:color="auto"/>
                <w:left w:val="none" w:sz="0" w:space="0" w:color="auto"/>
                <w:bottom w:val="none" w:sz="0" w:space="0" w:color="auto"/>
                <w:right w:val="none" w:sz="0" w:space="0" w:color="auto"/>
              </w:divBdr>
            </w:div>
            <w:div w:id="94176234">
              <w:marLeft w:val="0"/>
              <w:marRight w:val="0"/>
              <w:marTop w:val="0"/>
              <w:marBottom w:val="0"/>
              <w:divBdr>
                <w:top w:val="none" w:sz="0" w:space="0" w:color="auto"/>
                <w:left w:val="none" w:sz="0" w:space="0" w:color="auto"/>
                <w:bottom w:val="none" w:sz="0" w:space="0" w:color="auto"/>
                <w:right w:val="none" w:sz="0" w:space="0" w:color="auto"/>
              </w:divBdr>
            </w:div>
            <w:div w:id="1636566194">
              <w:marLeft w:val="0"/>
              <w:marRight w:val="0"/>
              <w:marTop w:val="0"/>
              <w:marBottom w:val="0"/>
              <w:divBdr>
                <w:top w:val="none" w:sz="0" w:space="0" w:color="auto"/>
                <w:left w:val="none" w:sz="0" w:space="0" w:color="auto"/>
                <w:bottom w:val="none" w:sz="0" w:space="0" w:color="auto"/>
                <w:right w:val="none" w:sz="0" w:space="0" w:color="auto"/>
              </w:divBdr>
            </w:div>
            <w:div w:id="703286928">
              <w:marLeft w:val="0"/>
              <w:marRight w:val="0"/>
              <w:marTop w:val="0"/>
              <w:marBottom w:val="0"/>
              <w:divBdr>
                <w:top w:val="none" w:sz="0" w:space="0" w:color="auto"/>
                <w:left w:val="none" w:sz="0" w:space="0" w:color="auto"/>
                <w:bottom w:val="none" w:sz="0" w:space="0" w:color="auto"/>
                <w:right w:val="none" w:sz="0" w:space="0" w:color="auto"/>
              </w:divBdr>
            </w:div>
            <w:div w:id="1277175903">
              <w:marLeft w:val="0"/>
              <w:marRight w:val="0"/>
              <w:marTop w:val="0"/>
              <w:marBottom w:val="0"/>
              <w:divBdr>
                <w:top w:val="none" w:sz="0" w:space="0" w:color="auto"/>
                <w:left w:val="none" w:sz="0" w:space="0" w:color="auto"/>
                <w:bottom w:val="none" w:sz="0" w:space="0" w:color="auto"/>
                <w:right w:val="none" w:sz="0" w:space="0" w:color="auto"/>
              </w:divBdr>
            </w:div>
            <w:div w:id="1736049702">
              <w:marLeft w:val="0"/>
              <w:marRight w:val="0"/>
              <w:marTop w:val="0"/>
              <w:marBottom w:val="0"/>
              <w:divBdr>
                <w:top w:val="none" w:sz="0" w:space="0" w:color="auto"/>
                <w:left w:val="none" w:sz="0" w:space="0" w:color="auto"/>
                <w:bottom w:val="none" w:sz="0" w:space="0" w:color="auto"/>
                <w:right w:val="none" w:sz="0" w:space="0" w:color="auto"/>
              </w:divBdr>
            </w:div>
            <w:div w:id="1057121387">
              <w:marLeft w:val="0"/>
              <w:marRight w:val="0"/>
              <w:marTop w:val="0"/>
              <w:marBottom w:val="0"/>
              <w:divBdr>
                <w:top w:val="none" w:sz="0" w:space="0" w:color="auto"/>
                <w:left w:val="none" w:sz="0" w:space="0" w:color="auto"/>
                <w:bottom w:val="none" w:sz="0" w:space="0" w:color="auto"/>
                <w:right w:val="none" w:sz="0" w:space="0" w:color="auto"/>
              </w:divBdr>
            </w:div>
            <w:div w:id="12535111">
              <w:marLeft w:val="0"/>
              <w:marRight w:val="0"/>
              <w:marTop w:val="0"/>
              <w:marBottom w:val="0"/>
              <w:divBdr>
                <w:top w:val="none" w:sz="0" w:space="0" w:color="auto"/>
                <w:left w:val="none" w:sz="0" w:space="0" w:color="auto"/>
                <w:bottom w:val="none" w:sz="0" w:space="0" w:color="auto"/>
                <w:right w:val="none" w:sz="0" w:space="0" w:color="auto"/>
              </w:divBdr>
            </w:div>
          </w:divsChild>
        </w:div>
        <w:div w:id="1934360746">
          <w:marLeft w:val="0"/>
          <w:marRight w:val="0"/>
          <w:marTop w:val="0"/>
          <w:marBottom w:val="0"/>
          <w:divBdr>
            <w:top w:val="none" w:sz="0" w:space="0" w:color="auto"/>
            <w:left w:val="none" w:sz="0" w:space="0" w:color="auto"/>
            <w:bottom w:val="none" w:sz="0" w:space="0" w:color="auto"/>
            <w:right w:val="none" w:sz="0" w:space="0" w:color="auto"/>
          </w:divBdr>
          <w:divsChild>
            <w:div w:id="799886769">
              <w:marLeft w:val="0"/>
              <w:marRight w:val="0"/>
              <w:marTop w:val="0"/>
              <w:marBottom w:val="0"/>
              <w:divBdr>
                <w:top w:val="none" w:sz="0" w:space="0" w:color="auto"/>
                <w:left w:val="none" w:sz="0" w:space="0" w:color="auto"/>
                <w:bottom w:val="none" w:sz="0" w:space="0" w:color="auto"/>
                <w:right w:val="none" w:sz="0" w:space="0" w:color="auto"/>
              </w:divBdr>
            </w:div>
            <w:div w:id="1507868448">
              <w:marLeft w:val="0"/>
              <w:marRight w:val="0"/>
              <w:marTop w:val="0"/>
              <w:marBottom w:val="0"/>
              <w:divBdr>
                <w:top w:val="none" w:sz="0" w:space="0" w:color="auto"/>
                <w:left w:val="none" w:sz="0" w:space="0" w:color="auto"/>
                <w:bottom w:val="none" w:sz="0" w:space="0" w:color="auto"/>
                <w:right w:val="none" w:sz="0" w:space="0" w:color="auto"/>
              </w:divBdr>
            </w:div>
            <w:div w:id="10304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8512</Words>
  <Characters>46822</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55224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Pilar Rodríguez Agüero</dc:creator>
  <cp:keywords/>
  <dc:description/>
  <cp:lastModifiedBy>Eva Maria Hernandez Vicente</cp:lastModifiedBy>
  <cp:revision>4</cp:revision>
  <dcterms:created xsi:type="dcterms:W3CDTF">2024-02-15T08:17:00Z</dcterms:created>
  <dcterms:modified xsi:type="dcterms:W3CDTF">2024-02-20T13:25:00Z</dcterms:modified>
</cp:coreProperties>
</file>